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3F6B0" w14:textId="77777777" w:rsidR="0038014A" w:rsidRPr="001D515A" w:rsidRDefault="0038014A" w:rsidP="0038014A">
      <w:pPr>
        <w:keepNext/>
        <w:widowControl w:val="0"/>
        <w:autoSpaceDE w:val="0"/>
        <w:autoSpaceDN w:val="0"/>
        <w:spacing w:after="0" w:line="240" w:lineRule="auto"/>
        <w:jc w:val="both"/>
        <w:outlineLvl w:val="3"/>
        <w:rPr>
          <w:rFonts w:ascii="Arial" w:eastAsia="Times New Roman" w:hAnsi="Arial" w:cs="Arial"/>
          <w:b/>
          <w:spacing w:val="-3"/>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842"/>
      </w:tblGrid>
      <w:tr w:rsidR="0038014A" w:rsidRPr="001D515A" w14:paraId="558BC732" w14:textId="77777777" w:rsidTr="006B1A2A">
        <w:tc>
          <w:tcPr>
            <w:tcW w:w="1555" w:type="dxa"/>
          </w:tcPr>
          <w:p w14:paraId="2BDB965B" w14:textId="77777777" w:rsidR="0038014A" w:rsidRPr="001D515A" w:rsidRDefault="0038014A" w:rsidP="006B1A2A">
            <w:pPr>
              <w:pStyle w:val="Sinespaciado"/>
              <w:contextualSpacing/>
              <w:jc w:val="both"/>
              <w:rPr>
                <w:rFonts w:ascii="Arial" w:hAnsi="Arial" w:cs="Arial"/>
              </w:rPr>
            </w:pPr>
            <w:r w:rsidRPr="001D515A">
              <w:rPr>
                <w:rFonts w:ascii="Arial" w:hAnsi="Arial" w:cs="Arial"/>
              </w:rPr>
              <w:t xml:space="preserve">Referencia:  </w:t>
            </w:r>
          </w:p>
        </w:tc>
        <w:tc>
          <w:tcPr>
            <w:tcW w:w="7842" w:type="dxa"/>
          </w:tcPr>
          <w:p w14:paraId="2223E16D" w14:textId="77777777" w:rsidR="0038014A" w:rsidRPr="001D515A" w:rsidRDefault="0038014A" w:rsidP="006B1A2A">
            <w:pPr>
              <w:pStyle w:val="Sinespaciado"/>
              <w:contextualSpacing/>
              <w:jc w:val="both"/>
              <w:rPr>
                <w:rFonts w:ascii="Arial" w:hAnsi="Arial" w:cs="Arial"/>
              </w:rPr>
            </w:pPr>
            <w:r w:rsidRPr="001D515A">
              <w:rPr>
                <w:rFonts w:ascii="Arial" w:hAnsi="Arial" w:cs="Arial"/>
              </w:rPr>
              <w:t xml:space="preserve">Proceso de cobro por Jurisdicción Coactiva </w:t>
            </w:r>
            <w:r w:rsidRPr="001D515A">
              <w:rPr>
                <w:rFonts w:ascii="Arial" w:hAnsi="Arial" w:cs="Arial"/>
                <w:b/>
              </w:rPr>
              <w:t xml:space="preserve">No. </w:t>
            </w:r>
            <w:r w:rsidRPr="001D515A">
              <w:rPr>
                <w:rFonts w:ascii="Arial" w:eastAsia="Times New Roman" w:hAnsi="Arial" w:cs="Arial"/>
                <w:b/>
                <w:bCs/>
                <w:highlight w:val="yellow"/>
                <w:lang w:val="es-CO"/>
              </w:rPr>
              <w:t>XXXX</w:t>
            </w:r>
          </w:p>
        </w:tc>
      </w:tr>
      <w:tr w:rsidR="0038014A" w:rsidRPr="001D515A" w14:paraId="0BC8A504" w14:textId="77777777" w:rsidTr="006B1A2A">
        <w:tc>
          <w:tcPr>
            <w:tcW w:w="1555" w:type="dxa"/>
          </w:tcPr>
          <w:p w14:paraId="6E65B6A2" w14:textId="77777777" w:rsidR="0038014A" w:rsidRPr="001D515A" w:rsidRDefault="0038014A" w:rsidP="006B1A2A">
            <w:pPr>
              <w:pStyle w:val="Sinespaciado"/>
              <w:contextualSpacing/>
              <w:jc w:val="both"/>
              <w:rPr>
                <w:rFonts w:ascii="Arial" w:hAnsi="Arial" w:cs="Arial"/>
              </w:rPr>
            </w:pPr>
            <w:r w:rsidRPr="001D515A">
              <w:rPr>
                <w:rFonts w:ascii="Arial" w:hAnsi="Arial" w:cs="Arial"/>
              </w:rPr>
              <w:t>Deudor</w:t>
            </w:r>
            <w:r w:rsidRPr="001D515A">
              <w:rPr>
                <w:rFonts w:ascii="Arial" w:hAnsi="Arial" w:cs="Arial"/>
                <w:b/>
              </w:rPr>
              <w:t>:</w:t>
            </w:r>
          </w:p>
        </w:tc>
        <w:tc>
          <w:tcPr>
            <w:tcW w:w="7842" w:type="dxa"/>
          </w:tcPr>
          <w:p w14:paraId="4F1C4D27" w14:textId="77777777" w:rsidR="0038014A" w:rsidRPr="001D515A" w:rsidRDefault="0038014A" w:rsidP="006B1A2A">
            <w:pPr>
              <w:pStyle w:val="Sinespaciado"/>
              <w:contextualSpacing/>
              <w:jc w:val="both"/>
              <w:rPr>
                <w:rFonts w:ascii="Arial" w:hAnsi="Arial" w:cs="Arial"/>
                <w:lang w:val="es-CO"/>
              </w:rPr>
            </w:pPr>
            <w:r w:rsidRPr="001D515A">
              <w:rPr>
                <w:rFonts w:ascii="Arial" w:eastAsia="Times New Roman" w:hAnsi="Arial" w:cs="Arial"/>
                <w:b/>
                <w:bCs/>
                <w:highlight w:val="yellow"/>
              </w:rPr>
              <w:t>(NOMBRE)</w:t>
            </w:r>
            <w:r w:rsidRPr="001D515A">
              <w:rPr>
                <w:rFonts w:ascii="Arial" w:hAnsi="Arial" w:cs="Arial"/>
                <w:b/>
                <w:highlight w:val="yellow"/>
              </w:rPr>
              <w:t xml:space="preserve">, </w:t>
            </w:r>
            <w:r w:rsidRPr="001D515A">
              <w:rPr>
                <w:rFonts w:ascii="Arial" w:eastAsia="Times New Roman" w:hAnsi="Arial" w:cs="Arial"/>
                <w:b/>
                <w:highlight w:val="yellow"/>
                <w:lang w:eastAsia="es-ES"/>
              </w:rPr>
              <w:t>(IDENTIFICACIÓN)</w:t>
            </w:r>
          </w:p>
        </w:tc>
      </w:tr>
    </w:tbl>
    <w:p w14:paraId="2B6F47BF" w14:textId="77777777" w:rsidR="0038014A" w:rsidRPr="001D515A" w:rsidRDefault="0038014A" w:rsidP="0038014A">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67203430" w14:textId="77777777" w:rsidR="0038014A" w:rsidRPr="001D515A" w:rsidRDefault="0038014A" w:rsidP="0038014A">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597F126B" w14:textId="77777777" w:rsidR="0038014A" w:rsidRPr="001D515A" w:rsidRDefault="0038014A" w:rsidP="0038014A">
      <w:pPr>
        <w:keepNext/>
        <w:widowControl w:val="0"/>
        <w:autoSpaceDE w:val="0"/>
        <w:autoSpaceDN w:val="0"/>
        <w:spacing w:after="0" w:line="240" w:lineRule="auto"/>
        <w:jc w:val="both"/>
        <w:outlineLvl w:val="3"/>
        <w:rPr>
          <w:rFonts w:ascii="Arial" w:hAnsi="Arial" w:cs="Arial"/>
        </w:rPr>
      </w:pPr>
      <w:r w:rsidRPr="001D515A">
        <w:rPr>
          <w:rFonts w:ascii="Arial" w:eastAsia="Times New Roman" w:hAnsi="Arial" w:cs="Arial"/>
          <w:b/>
          <w:spacing w:val="-3"/>
          <w:lang w:eastAsia="es-ES"/>
        </w:rPr>
        <w:t xml:space="preserve">EL FUNCIONARIO EJECUTOR DE LA REGIONAL </w:t>
      </w:r>
      <w:r w:rsidRPr="001D515A">
        <w:rPr>
          <w:rFonts w:ascii="Arial" w:eastAsia="Times New Roman" w:hAnsi="Arial" w:cs="Arial"/>
          <w:b/>
          <w:spacing w:val="-3"/>
          <w:highlight w:val="yellow"/>
          <w:lang w:eastAsia="es-ES"/>
        </w:rPr>
        <w:t>XXXX</w:t>
      </w:r>
      <w:r w:rsidRPr="001D515A">
        <w:rPr>
          <w:rFonts w:ascii="Arial" w:eastAsia="Times New Roman" w:hAnsi="Arial" w:cs="Arial"/>
          <w:b/>
          <w:spacing w:val="-3"/>
          <w:lang w:eastAsia="es-ES"/>
        </w:rPr>
        <w:t xml:space="preserve"> DEL INSTITUTO COLOMBIANO DE BIENESTAR FAMILIAR (ICBF) CECILIA DE LA FUENTE DE LLERAS</w:t>
      </w:r>
    </w:p>
    <w:p w14:paraId="7AF26BCF" w14:textId="77777777" w:rsidR="0038014A" w:rsidRPr="001D515A" w:rsidRDefault="0038014A" w:rsidP="0038014A">
      <w:pPr>
        <w:spacing w:after="0" w:line="240" w:lineRule="auto"/>
        <w:jc w:val="both"/>
        <w:rPr>
          <w:rFonts w:ascii="Arial" w:hAnsi="Arial" w:cs="Arial"/>
        </w:rPr>
      </w:pPr>
    </w:p>
    <w:p w14:paraId="184EABEA" w14:textId="77777777" w:rsidR="00413F81" w:rsidRPr="00A20D3C" w:rsidRDefault="00413F81" w:rsidP="00413F81">
      <w:pPr>
        <w:pStyle w:val="Sinespaciado"/>
        <w:contextualSpacing/>
        <w:jc w:val="both"/>
        <w:rPr>
          <w:rFonts w:ascii="Arial" w:hAnsi="Arial" w:cs="Arial"/>
          <w:lang w:val="es-CO"/>
        </w:rPr>
      </w:pPr>
      <w:r w:rsidRPr="00FB7DB3">
        <w:rPr>
          <w:rFonts w:ascii="Arial" w:hAnsi="Arial" w:cs="Arial"/>
          <w:lang w:val="es-CO"/>
        </w:rPr>
        <w:t xml:space="preserve">El Funcionario Ejecutor de la Regional </w:t>
      </w:r>
      <w:r w:rsidRPr="00D0390E">
        <w:rPr>
          <w:rFonts w:ascii="Arial" w:hAnsi="Arial" w:cs="Arial"/>
          <w:highlight w:val="yellow"/>
          <w:lang w:val="es-CO"/>
        </w:rPr>
        <w:t>XXXX</w:t>
      </w:r>
      <w:r>
        <w:rPr>
          <w:rFonts w:ascii="Arial" w:hAnsi="Arial" w:cs="Arial"/>
          <w:lang w:val="es-CO"/>
        </w:rPr>
        <w:t xml:space="preserve"> </w:t>
      </w:r>
      <w:r w:rsidRPr="00FB7DB3">
        <w:rPr>
          <w:rFonts w:ascii="Arial" w:hAnsi="Arial" w:cs="Arial"/>
          <w:lang w:val="es-CO"/>
        </w:rPr>
        <w:t>del  ICBF</w:t>
      </w:r>
      <w:r w:rsidRPr="00A20D3C">
        <w:rPr>
          <w:rFonts w:ascii="Arial" w:hAnsi="Arial" w:cs="Arial"/>
          <w:lang w:val="es-CO"/>
        </w:rPr>
        <w:t xml:space="preserve">, en uso de las facultades conferidas por el artículo 5 de la Ley 1066 de 2006, el título VIII del Estatuto Tributario, los artículos 99 y siguientes del CPACA, </w:t>
      </w:r>
      <w:r w:rsidRPr="00875264">
        <w:rPr>
          <w:rFonts w:ascii="Arial" w:hAnsi="Arial" w:cs="Arial"/>
          <w:lang w:val="es-CO"/>
        </w:rPr>
        <w:t xml:space="preserve">la Resolución No. 0140 del 21 de enero de 2025, emanada de la Dirección General del ICBF, “Por  la cual se adopta el Reglamento Interno de Cartera en el ICBF y se deroga la Resolución 5003 de 2020”, </w:t>
      </w:r>
      <w:r w:rsidRPr="00AB1B52">
        <w:rPr>
          <w:rFonts w:ascii="Arial" w:hAnsi="Arial" w:cs="Arial"/>
          <w:highlight w:val="yellow"/>
          <w:lang w:val="es-CO"/>
        </w:rPr>
        <w:t>la Resolución XXX del XX de XX de XX</w:t>
      </w:r>
      <w:r w:rsidRPr="00875264">
        <w:rPr>
          <w:rFonts w:ascii="Arial" w:hAnsi="Arial" w:cs="Arial"/>
          <w:lang w:val="es-CO"/>
        </w:rPr>
        <w:t xml:space="preserve"> , mediante la cual se designa funcionario ejecutor  de la Regional </w:t>
      </w:r>
      <w:r w:rsidRPr="00EC6720">
        <w:rPr>
          <w:rFonts w:ascii="Arial" w:hAnsi="Arial" w:cs="Arial"/>
          <w:highlight w:val="yellow"/>
          <w:lang w:val="es-CO"/>
        </w:rPr>
        <w:t>XXXX</w:t>
      </w:r>
      <w:r>
        <w:rPr>
          <w:rFonts w:ascii="Arial" w:hAnsi="Arial" w:cs="Arial"/>
          <w:lang w:val="es-CO"/>
        </w:rPr>
        <w:t xml:space="preserve"> </w:t>
      </w:r>
      <w:r w:rsidRPr="00875264">
        <w:rPr>
          <w:rFonts w:ascii="Arial" w:hAnsi="Arial" w:cs="Arial"/>
          <w:lang w:val="es-CO"/>
        </w:rPr>
        <w:t xml:space="preserve"> </w:t>
      </w:r>
      <w:r w:rsidRPr="00E721A8">
        <w:rPr>
          <w:rFonts w:ascii="Arial" w:hAnsi="Arial" w:cs="Arial"/>
          <w:lang w:val="es-CO"/>
        </w:rPr>
        <w:t xml:space="preserve">a un servidor público </w:t>
      </w:r>
      <w:r w:rsidRPr="00875264">
        <w:rPr>
          <w:rFonts w:ascii="Arial" w:hAnsi="Arial" w:cs="Arial"/>
          <w:lang w:val="es-CO"/>
        </w:rPr>
        <w:t>y,</w:t>
      </w:r>
    </w:p>
    <w:p w14:paraId="56EB4F3C" w14:textId="77777777" w:rsidR="0038014A" w:rsidRPr="00413F81" w:rsidRDefault="0038014A" w:rsidP="0038014A">
      <w:pPr>
        <w:spacing w:after="0" w:line="240" w:lineRule="auto"/>
        <w:jc w:val="both"/>
        <w:rPr>
          <w:rFonts w:ascii="Arial" w:hAnsi="Arial" w:cs="Arial"/>
          <w:lang w:val="es-CO"/>
        </w:rPr>
      </w:pPr>
    </w:p>
    <w:p w14:paraId="1C4B8877" w14:textId="77777777" w:rsidR="0038014A" w:rsidRPr="001D515A" w:rsidRDefault="0038014A" w:rsidP="0038014A">
      <w:pPr>
        <w:spacing w:after="0" w:line="240" w:lineRule="auto"/>
        <w:contextualSpacing/>
        <w:jc w:val="center"/>
        <w:rPr>
          <w:rFonts w:ascii="Arial" w:hAnsi="Arial" w:cs="Arial"/>
          <w:b/>
        </w:rPr>
      </w:pPr>
      <w:r w:rsidRPr="001D515A">
        <w:rPr>
          <w:rFonts w:ascii="Arial" w:hAnsi="Arial" w:cs="Arial"/>
          <w:b/>
        </w:rPr>
        <w:t>CONSIDERANDO</w:t>
      </w:r>
    </w:p>
    <w:p w14:paraId="18BF04A4" w14:textId="77777777" w:rsidR="0038014A" w:rsidRPr="001D515A" w:rsidRDefault="0038014A" w:rsidP="0038014A">
      <w:pPr>
        <w:spacing w:after="0" w:line="240" w:lineRule="auto"/>
        <w:contextualSpacing/>
        <w:jc w:val="both"/>
        <w:rPr>
          <w:rFonts w:ascii="Arial" w:hAnsi="Arial" w:cs="Arial"/>
          <w:b/>
        </w:rPr>
      </w:pPr>
    </w:p>
    <w:p w14:paraId="5FA003EA" w14:textId="77777777" w:rsidR="00866BA4" w:rsidRDefault="00866BA4" w:rsidP="00866BA4">
      <w:pPr>
        <w:spacing w:after="0" w:line="240" w:lineRule="auto"/>
        <w:jc w:val="both"/>
        <w:rPr>
          <w:rFonts w:ascii="Arial" w:eastAsia="Times New Roman" w:hAnsi="Arial" w:cs="Arial"/>
          <w:lang w:val="es-CO" w:eastAsia="es-ES"/>
        </w:rPr>
      </w:pPr>
      <w:bookmarkStart w:id="0" w:name="_Hlk180224172"/>
      <w:r w:rsidRPr="6E891ED2">
        <w:rPr>
          <w:rFonts w:ascii="Arial" w:hAnsi="Arial" w:cs="Arial"/>
        </w:rPr>
        <w:t>Que mediante Resolución No.</w:t>
      </w:r>
      <w:r w:rsidRPr="007B3F61">
        <w:rPr>
          <w:rFonts w:ascii="Arial" w:eastAsia="Times New Roman" w:hAnsi="Arial" w:cs="Arial"/>
          <w:highlight w:val="yellow"/>
          <w:lang w:val="es-CO" w:eastAsia="es-ES"/>
        </w:rPr>
        <w:t xml:space="preserve"> xxxxx</w:t>
      </w:r>
      <w:r w:rsidRPr="6E891ED2">
        <w:rPr>
          <w:rFonts w:ascii="Arial" w:hAnsi="Arial" w:cs="Arial"/>
        </w:rPr>
        <w:t xml:space="preserve">  del </w:t>
      </w:r>
      <w:proofErr w:type="spellStart"/>
      <w:r w:rsidRPr="007B3F61">
        <w:rPr>
          <w:rFonts w:ascii="Arial" w:eastAsia="Times New Roman" w:hAnsi="Arial" w:cs="Arial"/>
          <w:highlight w:val="yellow"/>
          <w:lang w:val="es-CO" w:eastAsia="es-ES"/>
        </w:rPr>
        <w:t>xxx</w:t>
      </w:r>
      <w:proofErr w:type="spellEnd"/>
      <w:r w:rsidRPr="007B3F61">
        <w:rPr>
          <w:rFonts w:ascii="Arial" w:eastAsia="Times New Roman" w:hAnsi="Arial" w:cs="Arial"/>
          <w:highlight w:val="yellow"/>
          <w:lang w:val="es-CO" w:eastAsia="es-ES"/>
        </w:rPr>
        <w:t>(</w:t>
      </w:r>
      <w:proofErr w:type="spellStart"/>
      <w:r w:rsidRPr="007B3F61">
        <w:rPr>
          <w:rFonts w:ascii="Arial" w:eastAsia="Times New Roman" w:hAnsi="Arial" w:cs="Arial"/>
          <w:highlight w:val="yellow"/>
          <w:lang w:val="es-CO" w:eastAsia="es-ES"/>
        </w:rPr>
        <w:t>dia</w:t>
      </w:r>
      <w:proofErr w:type="spellEnd"/>
      <w:r w:rsidRPr="007B3F61">
        <w:rPr>
          <w:rFonts w:ascii="Arial" w:eastAsia="Times New Roman" w:hAnsi="Arial" w:cs="Arial"/>
          <w:highlight w:val="yellow"/>
          <w:lang w:val="es-CO" w:eastAsia="es-ES"/>
        </w:rPr>
        <w:t>)</w:t>
      </w:r>
      <w:r w:rsidRPr="6E891ED2">
        <w:rPr>
          <w:rFonts w:ascii="Arial" w:hAnsi="Arial" w:cs="Arial"/>
        </w:rPr>
        <w:t xml:space="preserve"> de s</w:t>
      </w:r>
      <w:r w:rsidRPr="007B3F61">
        <w:rPr>
          <w:rFonts w:ascii="Arial" w:eastAsia="Times New Roman" w:hAnsi="Arial" w:cs="Arial"/>
          <w:highlight w:val="yellow"/>
          <w:lang w:val="es-CO" w:eastAsia="es-ES"/>
        </w:rPr>
        <w:t xml:space="preserve"> </w:t>
      </w:r>
      <w:proofErr w:type="spellStart"/>
      <w:r w:rsidRPr="007B3F61">
        <w:rPr>
          <w:rFonts w:ascii="Arial" w:eastAsia="Times New Roman" w:hAnsi="Arial" w:cs="Arial"/>
          <w:highlight w:val="yellow"/>
          <w:lang w:val="es-CO" w:eastAsia="es-ES"/>
        </w:rPr>
        <w:t>xxx</w:t>
      </w:r>
      <w:proofErr w:type="spellEnd"/>
      <w:r w:rsidRPr="007B3F61">
        <w:rPr>
          <w:rFonts w:ascii="Arial" w:eastAsia="Times New Roman" w:hAnsi="Arial" w:cs="Arial"/>
          <w:highlight w:val="yellow"/>
          <w:lang w:val="es-CO" w:eastAsia="es-ES"/>
        </w:rPr>
        <w:t>(mes)</w:t>
      </w:r>
      <w:r w:rsidRPr="6E891ED2">
        <w:rPr>
          <w:rFonts w:ascii="Arial" w:hAnsi="Arial" w:cs="Arial"/>
        </w:rPr>
        <w:t xml:space="preserve"> de </w:t>
      </w:r>
      <w:proofErr w:type="spellStart"/>
      <w:r w:rsidRPr="007B3F61">
        <w:rPr>
          <w:rFonts w:ascii="Arial" w:eastAsia="Times New Roman" w:hAnsi="Arial" w:cs="Arial"/>
          <w:highlight w:val="yellow"/>
          <w:lang w:val="es-CO" w:eastAsia="es-ES"/>
        </w:rPr>
        <w:t>xxx</w:t>
      </w:r>
      <w:proofErr w:type="spellEnd"/>
      <w:r w:rsidRPr="007B3F61">
        <w:rPr>
          <w:rFonts w:ascii="Arial" w:eastAsia="Times New Roman" w:hAnsi="Arial" w:cs="Arial"/>
          <w:highlight w:val="yellow"/>
          <w:lang w:val="es-CO" w:eastAsia="es-ES"/>
        </w:rPr>
        <w:t>(año)</w:t>
      </w:r>
      <w:r w:rsidRPr="6E891ED2">
        <w:rPr>
          <w:rFonts w:ascii="Arial" w:hAnsi="Arial" w:cs="Arial"/>
        </w:rPr>
        <w:t xml:space="preserve">, </w:t>
      </w:r>
      <w:r w:rsidRPr="6E891ED2">
        <w:rPr>
          <w:rFonts w:ascii="Arial" w:eastAsia="Times New Roman" w:hAnsi="Arial" w:cs="Arial"/>
          <w:lang w:val="es-CO" w:eastAsia="es-ES"/>
        </w:rPr>
        <w:t xml:space="preserve">el Ministerio de Tecnologías de la Información y las Comunicaciones sancionó con multa </w:t>
      </w:r>
      <w:r w:rsidRPr="6E891ED2">
        <w:rPr>
          <w:rFonts w:ascii="Arial" w:eastAsia="Times New Roman" w:hAnsi="Arial" w:cs="Arial"/>
          <w:highlight w:val="yellow"/>
          <w:lang w:val="es-CO" w:eastAsia="es-ES"/>
        </w:rPr>
        <w:t>de XX (XX</w:t>
      </w:r>
      <w:r w:rsidRPr="6E891ED2">
        <w:rPr>
          <w:rFonts w:ascii="Arial" w:eastAsia="Times New Roman" w:hAnsi="Arial" w:cs="Arial"/>
          <w:lang w:val="es-CO" w:eastAsia="es-ES"/>
        </w:rPr>
        <w:t xml:space="preserve">) salarios mínimos legales mensuales vigentes a la empresa </w:t>
      </w:r>
      <w:proofErr w:type="spellStart"/>
      <w:r w:rsidRPr="007B3F61">
        <w:rPr>
          <w:rFonts w:ascii="Arial" w:eastAsia="Times New Roman" w:hAnsi="Arial" w:cs="Arial"/>
          <w:highlight w:val="yellow"/>
          <w:lang w:val="es-CO" w:eastAsia="es-ES"/>
        </w:rPr>
        <w:t>xxxxxxx</w:t>
      </w:r>
      <w:proofErr w:type="spellEnd"/>
      <w:r w:rsidRPr="6E891ED2">
        <w:rPr>
          <w:rFonts w:ascii="Arial" w:eastAsia="Times New Roman" w:hAnsi="Arial" w:cs="Arial"/>
          <w:lang w:val="es-CO" w:eastAsia="es-ES"/>
        </w:rPr>
        <w:t>, Nit.</w:t>
      </w:r>
      <w:r w:rsidRPr="007B3F61">
        <w:rPr>
          <w:rFonts w:ascii="Arial" w:eastAsia="Times New Roman" w:hAnsi="Arial" w:cs="Arial"/>
          <w:highlight w:val="yellow"/>
          <w:lang w:val="es-CO" w:eastAsia="es-ES"/>
        </w:rPr>
        <w:t xml:space="preserve"> </w:t>
      </w:r>
      <w:proofErr w:type="spellStart"/>
      <w:r w:rsidRPr="007B3F61">
        <w:rPr>
          <w:rFonts w:ascii="Arial" w:eastAsia="Times New Roman" w:hAnsi="Arial" w:cs="Arial"/>
          <w:highlight w:val="yellow"/>
          <w:lang w:val="es-CO" w:eastAsia="es-ES"/>
        </w:rPr>
        <w:t>xxxxxxx</w:t>
      </w:r>
      <w:proofErr w:type="spellEnd"/>
      <w:r w:rsidRPr="6E891ED2">
        <w:rPr>
          <w:rFonts w:ascii="Arial" w:eastAsia="Times New Roman" w:hAnsi="Arial" w:cs="Arial"/>
          <w:lang w:val="es-CO" w:eastAsia="es-ES"/>
        </w:rPr>
        <w:t xml:space="preserve">, por la comisión de la infracción a los deberes consagrados en el numeral 2 del artículo 8 de la Ley 679 de 2001, en concordancia con el numeral 2 del artículo 5 del Decreto 1524 de 2002 y por el presunto incumplimiento de los numerales 2 y 5 del artículo 6 del Decreto 1524 de 2002. (folios </w:t>
      </w:r>
      <w:proofErr w:type="spellStart"/>
      <w:r w:rsidRPr="007B3F61">
        <w:rPr>
          <w:rFonts w:ascii="Arial" w:eastAsia="Times New Roman" w:hAnsi="Arial" w:cs="Arial"/>
          <w:highlight w:val="yellow"/>
          <w:lang w:val="es-CO" w:eastAsia="es-ES"/>
        </w:rPr>
        <w:t>xx</w:t>
      </w:r>
      <w:proofErr w:type="spellEnd"/>
      <w:r w:rsidRPr="6E891ED2">
        <w:rPr>
          <w:rFonts w:ascii="Arial" w:eastAsia="Times New Roman" w:hAnsi="Arial" w:cs="Arial"/>
          <w:lang w:val="es-CO" w:eastAsia="es-ES"/>
        </w:rPr>
        <w:t xml:space="preserve"> al </w:t>
      </w:r>
      <w:proofErr w:type="spellStart"/>
      <w:r w:rsidRPr="007B3F61">
        <w:rPr>
          <w:rFonts w:ascii="Arial" w:eastAsia="Times New Roman" w:hAnsi="Arial" w:cs="Arial"/>
          <w:highlight w:val="yellow"/>
          <w:lang w:val="es-CO" w:eastAsia="es-ES"/>
        </w:rPr>
        <w:t>xx</w:t>
      </w:r>
      <w:proofErr w:type="spellEnd"/>
      <w:r w:rsidRPr="007B3F61">
        <w:rPr>
          <w:rFonts w:ascii="Arial" w:eastAsia="Times New Roman" w:hAnsi="Arial" w:cs="Arial"/>
          <w:highlight w:val="yellow"/>
          <w:lang w:val="es-CO" w:eastAsia="es-ES"/>
        </w:rPr>
        <w:t>).</w:t>
      </w:r>
      <w:r w:rsidRPr="6E891ED2">
        <w:rPr>
          <w:rFonts w:ascii="Arial" w:eastAsia="Times New Roman" w:hAnsi="Arial" w:cs="Arial"/>
          <w:lang w:val="es-CO" w:eastAsia="es-ES"/>
        </w:rPr>
        <w:t xml:space="preserve">  </w:t>
      </w:r>
    </w:p>
    <w:p w14:paraId="18C30299" w14:textId="77777777" w:rsidR="00866BA4" w:rsidRPr="00CB5571" w:rsidRDefault="00866BA4" w:rsidP="00866BA4">
      <w:pPr>
        <w:spacing w:after="0" w:line="240" w:lineRule="auto"/>
        <w:jc w:val="both"/>
        <w:rPr>
          <w:rFonts w:ascii="Arial" w:eastAsia="Times New Roman" w:hAnsi="Arial" w:cs="Arial"/>
          <w:lang w:val="es-CO" w:eastAsia="es-ES"/>
        </w:rPr>
      </w:pPr>
    </w:p>
    <w:p w14:paraId="0C477237" w14:textId="77777777" w:rsidR="00866BA4" w:rsidRPr="0084422A" w:rsidRDefault="00866BA4" w:rsidP="00866BA4">
      <w:pPr>
        <w:spacing w:line="240" w:lineRule="auto"/>
        <w:jc w:val="both"/>
        <w:rPr>
          <w:rFonts w:ascii="Arial" w:hAnsi="Arial" w:cs="Arial"/>
        </w:rPr>
      </w:pPr>
      <w:r w:rsidRPr="0084422A">
        <w:rPr>
          <w:rFonts w:ascii="Arial" w:hAnsi="Arial" w:cs="Arial"/>
        </w:rPr>
        <w:t xml:space="preserve">Que la mencionada Resolución quedó ejecutoriada el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sidRPr="007B3F61">
        <w:rPr>
          <w:rFonts w:ascii="Arial" w:eastAsia="Times New Roman" w:hAnsi="Arial" w:cs="Arial"/>
          <w:lang w:val="es-CO" w:eastAsia="es-ES_tradnl" w:bidi="x-none"/>
        </w:rPr>
        <w:t xml:space="preserve"> </w:t>
      </w:r>
      <w:r w:rsidRPr="0084422A">
        <w:rPr>
          <w:rFonts w:ascii="Arial" w:hAnsi="Arial" w:cs="Arial"/>
        </w:rPr>
        <w:t xml:space="preserve">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(mes)</w:t>
      </w:r>
      <w:r w:rsidRPr="0084422A">
        <w:rPr>
          <w:rFonts w:ascii="Arial" w:hAnsi="Arial" w:cs="Arial"/>
        </w:rPr>
        <w:t xml:space="preserv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(año)</w:t>
      </w:r>
      <w:r w:rsidRPr="0084422A">
        <w:rPr>
          <w:rFonts w:ascii="Arial" w:hAnsi="Arial" w:cs="Arial"/>
        </w:rPr>
        <w:t xml:space="preserve">, prueba que obra a folio </w:t>
      </w:r>
      <w:proofErr w:type="spellStart"/>
      <w:r w:rsidRPr="007B3F61">
        <w:rPr>
          <w:rFonts w:ascii="Arial" w:eastAsia="Times New Roman" w:hAnsi="Arial" w:cs="Arial"/>
          <w:highlight w:val="yellow"/>
          <w:lang w:val="es-CO" w:eastAsia="es-ES_tradnl" w:bidi="x-none"/>
        </w:rPr>
        <w:t>xxxx</w:t>
      </w:r>
      <w:proofErr w:type="spellEnd"/>
      <w:r w:rsidRPr="0084422A">
        <w:rPr>
          <w:rFonts w:ascii="Arial" w:hAnsi="Arial" w:cs="Arial"/>
        </w:rPr>
        <w:t xml:space="preserve"> del </w:t>
      </w:r>
      <w:r>
        <w:rPr>
          <w:rFonts w:ascii="Arial" w:hAnsi="Arial" w:cs="Arial"/>
        </w:rPr>
        <w:t>expediente</w:t>
      </w:r>
      <w:r w:rsidRPr="0084422A">
        <w:rPr>
          <w:rFonts w:ascii="Arial" w:hAnsi="Arial" w:cs="Arial"/>
        </w:rPr>
        <w:t>.</w:t>
      </w:r>
    </w:p>
    <w:p w14:paraId="2BF55829" w14:textId="77777777" w:rsidR="00866BA4" w:rsidRPr="0084422A" w:rsidRDefault="00866BA4" w:rsidP="00866BA4">
      <w:pPr>
        <w:spacing w:line="240" w:lineRule="auto"/>
        <w:jc w:val="both"/>
        <w:rPr>
          <w:rFonts w:ascii="Arial" w:hAnsi="Arial" w:cs="Arial"/>
        </w:rPr>
      </w:pPr>
      <w:r w:rsidRPr="0084422A">
        <w:rPr>
          <w:rFonts w:ascii="Arial" w:hAnsi="Arial" w:cs="Arial"/>
        </w:rPr>
        <w:t xml:space="preserve">Que </w:t>
      </w:r>
      <w:r>
        <w:rPr>
          <w:rFonts w:ascii="Arial" w:hAnsi="Arial" w:cs="Arial"/>
        </w:rPr>
        <w:t>este Despacho</w:t>
      </w:r>
      <w:r w:rsidRPr="0084422A">
        <w:rPr>
          <w:rFonts w:ascii="Arial" w:hAnsi="Arial" w:cs="Arial"/>
        </w:rPr>
        <w:t xml:space="preserve"> avocó conocimiento del </w:t>
      </w:r>
      <w:r>
        <w:rPr>
          <w:rFonts w:ascii="Arial" w:hAnsi="Arial" w:cs="Arial"/>
        </w:rPr>
        <w:t>proceso</w:t>
      </w:r>
      <w:r w:rsidRPr="0084422A">
        <w:rPr>
          <w:rFonts w:ascii="Arial" w:hAnsi="Arial" w:cs="Arial"/>
        </w:rPr>
        <w:t xml:space="preserve"> mediante Auto de fecha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sidRPr="0084422A">
        <w:rPr>
          <w:rFonts w:ascii="Arial" w:hAnsi="Arial" w:cs="Arial"/>
        </w:rPr>
        <w:t xml:space="preserve"> 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(mes)</w:t>
      </w:r>
      <w:r w:rsidRPr="0084422A">
        <w:rPr>
          <w:rFonts w:ascii="Arial" w:hAnsi="Arial" w:cs="Arial"/>
        </w:rPr>
        <w:t xml:space="preserve"> 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(año)</w:t>
      </w:r>
      <w:r w:rsidRPr="0084422A">
        <w:rPr>
          <w:rFonts w:ascii="Arial" w:hAnsi="Arial" w:cs="Arial"/>
        </w:rPr>
        <w:t>. (folio</w:t>
      </w:r>
      <w:r>
        <w:rPr>
          <w:rFonts w:ascii="Arial" w:hAnsi="Arial" w:cs="Arial"/>
        </w:rPr>
        <w:t xml:space="preserv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w:t>
      </w:r>
      <w:r w:rsidRPr="0084422A">
        <w:rPr>
          <w:rFonts w:ascii="Arial" w:hAnsi="Arial" w:cs="Arial"/>
        </w:rPr>
        <w:t xml:space="preserve">. </w:t>
      </w:r>
    </w:p>
    <w:p w14:paraId="7E43EEDD" w14:textId="77777777" w:rsidR="00866BA4" w:rsidRPr="0084422A" w:rsidRDefault="00866BA4" w:rsidP="00866BA4">
      <w:pPr>
        <w:spacing w:line="240" w:lineRule="auto"/>
        <w:jc w:val="both"/>
        <w:rPr>
          <w:rFonts w:ascii="Arial" w:hAnsi="Arial" w:cs="Arial"/>
        </w:rPr>
      </w:pPr>
      <w:r w:rsidRPr="0084422A">
        <w:rPr>
          <w:rFonts w:ascii="Arial" w:hAnsi="Arial" w:cs="Arial"/>
        </w:rPr>
        <w:t>Que se profirió mandamiento de pago mediante Resolución No.</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w:t>
      </w:r>
      <w:r w:rsidRPr="0084422A">
        <w:rPr>
          <w:rFonts w:ascii="Arial" w:hAnsi="Arial" w:cs="Arial"/>
        </w:rPr>
        <w:t xml:space="preserve">del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sidRPr="007B3F61">
        <w:rPr>
          <w:rFonts w:ascii="Arial" w:eastAsia="Times New Roman" w:hAnsi="Arial" w:cs="Arial"/>
          <w:lang w:val="es-CO" w:eastAsia="es-ES_tradnl" w:bidi="x-none"/>
        </w:rPr>
        <w:t xml:space="preserve"> </w:t>
      </w:r>
      <w:r w:rsidRPr="0084422A">
        <w:rPr>
          <w:rFonts w:ascii="Arial" w:hAnsi="Arial" w:cs="Arial"/>
        </w:rPr>
        <w:t xml:space="preserve">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(mes)</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(año)</w:t>
      </w:r>
      <w:r w:rsidRPr="0084422A">
        <w:rPr>
          <w:rFonts w:ascii="Arial" w:hAnsi="Arial" w:cs="Arial"/>
        </w:rPr>
        <w:t xml:space="preserve"> en contra de </w:t>
      </w:r>
      <w:proofErr w:type="spellStart"/>
      <w:r w:rsidRPr="007B3F61">
        <w:rPr>
          <w:rFonts w:ascii="Arial" w:eastAsia="Times New Roman" w:hAnsi="Arial" w:cs="Arial"/>
          <w:highlight w:val="yellow"/>
          <w:lang w:val="es-CO" w:eastAsia="es-ES_tradnl" w:bidi="x-none"/>
        </w:rPr>
        <w:t>xxxxxxx</w:t>
      </w:r>
      <w:proofErr w:type="spellEnd"/>
      <w:r w:rsidRPr="0084422A">
        <w:rPr>
          <w:rFonts w:ascii="Arial" w:hAnsi="Arial" w:cs="Arial"/>
          <w:b/>
        </w:rPr>
        <w:t>,</w:t>
      </w:r>
      <w:r w:rsidRPr="0084422A">
        <w:rPr>
          <w:rFonts w:ascii="Arial" w:hAnsi="Arial" w:cs="Arial"/>
        </w:rPr>
        <w:t xml:space="preserve"> identificada con Nit.</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xxxxxxx</w:t>
      </w:r>
      <w:proofErr w:type="spellEnd"/>
      <w:r w:rsidRPr="0084422A">
        <w:rPr>
          <w:rFonts w:ascii="Arial" w:hAnsi="Arial" w:cs="Arial"/>
        </w:rPr>
        <w:t>, (folio</w:t>
      </w:r>
      <w:r>
        <w:rPr>
          <w:rFonts w:ascii="Arial" w:hAnsi="Arial" w:cs="Arial"/>
        </w:rPr>
        <w:t xml:space="preserve"> </w:t>
      </w:r>
      <w:proofErr w:type="spellStart"/>
      <w:r w:rsidRPr="007B3F61">
        <w:rPr>
          <w:rFonts w:ascii="Arial" w:eastAsia="Times New Roman" w:hAnsi="Arial" w:cs="Arial"/>
          <w:highlight w:val="yellow"/>
          <w:lang w:val="es-CO" w:eastAsia="es-ES_tradnl" w:bidi="x-none"/>
        </w:rPr>
        <w:t>xxx</w:t>
      </w:r>
      <w:proofErr w:type="spellEnd"/>
      <w:r w:rsidRPr="0084422A">
        <w:rPr>
          <w:rFonts w:ascii="Arial" w:hAnsi="Arial" w:cs="Arial"/>
        </w:rPr>
        <w:t>).</w:t>
      </w:r>
    </w:p>
    <w:p w14:paraId="0F2F898D" w14:textId="77777777" w:rsidR="00866BA4" w:rsidRDefault="00866BA4" w:rsidP="00866BA4">
      <w:pPr>
        <w:spacing w:line="240" w:lineRule="auto"/>
        <w:jc w:val="both"/>
        <w:rPr>
          <w:rFonts w:ascii="Arial" w:hAnsi="Arial" w:cs="Arial"/>
        </w:rPr>
      </w:pPr>
      <w:r w:rsidRPr="0084422A">
        <w:rPr>
          <w:rFonts w:ascii="Arial" w:hAnsi="Arial" w:cs="Arial"/>
        </w:rPr>
        <w:t xml:space="preserve">Que </w:t>
      </w:r>
      <w:r>
        <w:rPr>
          <w:rFonts w:ascii="Arial" w:hAnsi="Arial" w:cs="Arial"/>
        </w:rPr>
        <w:t xml:space="preserve">el mandamiento de pago fue notificado por correo certificado el día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(mes)</w:t>
      </w:r>
      <w:r>
        <w:rPr>
          <w:rFonts w:ascii="Arial" w:hAnsi="Arial" w:cs="Arial"/>
        </w:rPr>
        <w:t xml:space="preserve"> de</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(año)</w:t>
      </w:r>
      <w:r>
        <w:rPr>
          <w:rFonts w:ascii="Arial" w:hAnsi="Arial" w:cs="Arial"/>
        </w:rPr>
        <w:t xml:space="preserve">, prueba que obra a folios </w:t>
      </w:r>
      <w:proofErr w:type="spellStart"/>
      <w:r w:rsidRPr="007B3F61">
        <w:rPr>
          <w:rFonts w:ascii="Arial" w:eastAsia="Times New Roman" w:hAnsi="Arial" w:cs="Arial"/>
          <w:highlight w:val="yellow"/>
          <w:lang w:val="es-CO" w:eastAsia="es-ES_tradnl" w:bidi="x-none"/>
        </w:rPr>
        <w:t>xxx</w:t>
      </w:r>
      <w:proofErr w:type="spellEnd"/>
      <w:r>
        <w:rPr>
          <w:rFonts w:ascii="Arial" w:hAnsi="Arial" w:cs="Arial"/>
        </w:rPr>
        <w:t xml:space="preserve"> y </w:t>
      </w:r>
      <w:proofErr w:type="spellStart"/>
      <w:r w:rsidRPr="007B3F61">
        <w:rPr>
          <w:rFonts w:ascii="Arial" w:eastAsia="Times New Roman" w:hAnsi="Arial" w:cs="Arial"/>
          <w:highlight w:val="yellow"/>
          <w:lang w:val="es-CO" w:eastAsia="es-ES_tradnl" w:bidi="x-none"/>
        </w:rPr>
        <w:t>xxx</w:t>
      </w:r>
      <w:proofErr w:type="spellEnd"/>
      <w:r>
        <w:rPr>
          <w:rFonts w:ascii="Arial" w:hAnsi="Arial" w:cs="Arial"/>
        </w:rPr>
        <w:t xml:space="preserve">  del expediente.</w:t>
      </w:r>
    </w:p>
    <w:p w14:paraId="2DBCA40A" w14:textId="77777777" w:rsidR="00866BA4" w:rsidRDefault="00866BA4" w:rsidP="00866BA4">
      <w:pPr>
        <w:spacing w:line="240" w:lineRule="auto"/>
        <w:jc w:val="both"/>
        <w:rPr>
          <w:rFonts w:ascii="Arial" w:hAnsi="Arial" w:cs="Arial"/>
        </w:rPr>
      </w:pPr>
      <w:r w:rsidRPr="0084422A">
        <w:rPr>
          <w:rFonts w:ascii="Arial" w:hAnsi="Arial" w:cs="Arial"/>
        </w:rPr>
        <w:t>Que</w:t>
      </w:r>
      <w:r>
        <w:rPr>
          <w:rFonts w:ascii="Arial" w:hAnsi="Arial" w:cs="Arial"/>
        </w:rPr>
        <w:t xml:space="preserve"> con ocasión a la notificación del mandamiento de pago, el deudor</w:t>
      </w:r>
      <w:r w:rsidRPr="0084422A">
        <w:rPr>
          <w:rFonts w:ascii="Arial" w:hAnsi="Arial" w:cs="Arial"/>
        </w:rPr>
        <w:t xml:space="preserve"> </w:t>
      </w:r>
      <w:r>
        <w:rPr>
          <w:rFonts w:ascii="Arial" w:hAnsi="Arial" w:cs="Arial"/>
        </w:rPr>
        <w:t xml:space="preserve">radica escrito de fecha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sidRPr="007B3F61">
        <w:rPr>
          <w:rFonts w:ascii="Arial" w:eastAsia="Times New Roman" w:hAnsi="Arial" w:cs="Arial"/>
          <w:lang w:val="es-CO" w:eastAsia="es-ES_tradnl" w:bidi="x-none"/>
        </w:rPr>
        <w:t xml:space="preserve"> </w:t>
      </w:r>
      <w:r>
        <w:rPr>
          <w:rFonts w:ascii="Arial" w:hAnsi="Arial" w:cs="Arial"/>
        </w:rPr>
        <w:t xml:space="preserve">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(mes)</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(año)</w:t>
      </w:r>
      <w:r>
        <w:rPr>
          <w:rFonts w:ascii="Arial" w:hAnsi="Arial" w:cs="Arial"/>
        </w:rPr>
        <w:t xml:space="preserve"> en el cual solicita suspensión del proceso por solicitud de revocatoria del acto administrativo objeto de cobro coactivo (folios </w:t>
      </w:r>
      <w:proofErr w:type="spellStart"/>
      <w:r w:rsidRPr="007B3F61">
        <w:rPr>
          <w:rFonts w:ascii="Arial" w:eastAsia="Times New Roman" w:hAnsi="Arial" w:cs="Arial"/>
          <w:highlight w:val="yellow"/>
          <w:lang w:val="es-CO" w:eastAsia="es-ES_tradnl" w:bidi="x-none"/>
        </w:rPr>
        <w:t>xxx</w:t>
      </w:r>
      <w:proofErr w:type="spellEnd"/>
      <w:r>
        <w:rPr>
          <w:rFonts w:ascii="Arial" w:hAnsi="Arial" w:cs="Arial"/>
        </w:rPr>
        <w:t xml:space="preserve"> al </w:t>
      </w:r>
      <w:proofErr w:type="spellStart"/>
      <w:r w:rsidRPr="007B3F61">
        <w:rPr>
          <w:rFonts w:ascii="Arial" w:eastAsia="Times New Roman" w:hAnsi="Arial" w:cs="Arial"/>
          <w:highlight w:val="yellow"/>
          <w:lang w:val="es-CO" w:eastAsia="es-ES_tradnl" w:bidi="x-none"/>
        </w:rPr>
        <w:t>xxx</w:t>
      </w:r>
      <w:proofErr w:type="spellEnd"/>
      <w:r>
        <w:rPr>
          <w:rFonts w:ascii="Arial" w:hAnsi="Arial" w:cs="Arial"/>
        </w:rPr>
        <w:t xml:space="preserve">), al cual se le da respuesta con radicado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de fecha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(mes)</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(año)</w:t>
      </w:r>
      <w:r>
        <w:rPr>
          <w:rFonts w:ascii="Arial" w:hAnsi="Arial" w:cs="Arial"/>
        </w:rPr>
        <w:t xml:space="preserve">, con fundamento en el artículo 829-1 del Estatuto Tributario Nacional. (folio </w:t>
      </w:r>
      <w:proofErr w:type="spellStart"/>
      <w:r w:rsidRPr="007B3F61">
        <w:rPr>
          <w:rFonts w:ascii="Arial" w:eastAsia="Times New Roman" w:hAnsi="Arial" w:cs="Arial"/>
          <w:highlight w:val="yellow"/>
          <w:lang w:val="es-CO" w:eastAsia="es-ES_tradnl" w:bidi="x-none"/>
        </w:rPr>
        <w:t>xxx</w:t>
      </w:r>
      <w:proofErr w:type="spellEnd"/>
      <w:r>
        <w:rPr>
          <w:rFonts w:ascii="Arial" w:hAnsi="Arial" w:cs="Arial"/>
        </w:rPr>
        <w:t>)</w:t>
      </w:r>
    </w:p>
    <w:p w14:paraId="38EDE7DA" w14:textId="77777777" w:rsidR="00866BA4" w:rsidRDefault="00866BA4" w:rsidP="00866BA4">
      <w:pPr>
        <w:spacing w:line="240" w:lineRule="auto"/>
        <w:jc w:val="both"/>
        <w:rPr>
          <w:rFonts w:ascii="Arial" w:hAnsi="Arial" w:cs="Arial"/>
        </w:rPr>
      </w:pPr>
      <w:r>
        <w:rPr>
          <w:rFonts w:ascii="Arial" w:hAnsi="Arial" w:cs="Arial"/>
        </w:rPr>
        <w:t>Que mediante Autos de</w:t>
      </w:r>
      <w:r w:rsidRPr="0084422A">
        <w:rPr>
          <w:rFonts w:ascii="Arial" w:hAnsi="Arial" w:cs="Arial"/>
        </w:rPr>
        <w:t xml:space="preserve"> fecha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Pr>
          <w:rFonts w:ascii="Arial" w:hAnsi="Arial" w:cs="Arial"/>
        </w:rPr>
        <w:t xml:space="preserve"> </w:t>
      </w:r>
      <w:r w:rsidRPr="0084422A">
        <w:rPr>
          <w:rFonts w:ascii="Arial" w:hAnsi="Arial" w:cs="Arial"/>
        </w:rPr>
        <w:t xml:space="preserve">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(mes)</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(año)</w:t>
      </w:r>
      <w:r>
        <w:rPr>
          <w:rFonts w:ascii="Arial" w:hAnsi="Arial" w:cs="Arial"/>
        </w:rPr>
        <w:t xml:space="preserve"> y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(mes)</w:t>
      </w:r>
      <w:r>
        <w:rPr>
          <w:rFonts w:ascii="Arial" w:hAnsi="Arial" w:cs="Arial"/>
        </w:rPr>
        <w:t xml:space="preserve"> de</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(año)</w:t>
      </w:r>
      <w:r w:rsidRPr="0084422A">
        <w:rPr>
          <w:rFonts w:ascii="Arial" w:hAnsi="Arial" w:cs="Arial"/>
        </w:rPr>
        <w:t xml:space="preserve">, se </w:t>
      </w:r>
      <w:r>
        <w:rPr>
          <w:rFonts w:ascii="Arial" w:hAnsi="Arial" w:cs="Arial"/>
        </w:rPr>
        <w:t xml:space="preserve">ordenó la investigación de bienes del deudor y librar los oficios correspondientes a las distintas entidades pruebas que obran a folios </w:t>
      </w:r>
      <w:proofErr w:type="spellStart"/>
      <w:r w:rsidRPr="007B3F61">
        <w:rPr>
          <w:rFonts w:ascii="Arial" w:eastAsia="Times New Roman" w:hAnsi="Arial" w:cs="Arial"/>
          <w:highlight w:val="yellow"/>
          <w:lang w:val="es-CO" w:eastAsia="es-ES_tradnl" w:bidi="x-none"/>
        </w:rPr>
        <w:t>xxx</w:t>
      </w:r>
      <w:proofErr w:type="spellEnd"/>
      <w:r>
        <w:rPr>
          <w:rFonts w:ascii="Arial" w:hAnsi="Arial" w:cs="Arial"/>
        </w:rPr>
        <w:t xml:space="preserve"> y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lang w:val="es-CO" w:eastAsia="es-ES_tradnl" w:bidi="x-none"/>
        </w:rPr>
        <w:t xml:space="preserve"> </w:t>
      </w:r>
      <w:r>
        <w:rPr>
          <w:rFonts w:ascii="Arial" w:hAnsi="Arial" w:cs="Arial"/>
        </w:rPr>
        <w:t>del expediente</w:t>
      </w:r>
    </w:p>
    <w:p w14:paraId="19E47655" w14:textId="77777777" w:rsidR="00866BA4" w:rsidRPr="0084422A" w:rsidRDefault="00866BA4" w:rsidP="00866BA4">
      <w:pPr>
        <w:spacing w:line="240" w:lineRule="auto"/>
        <w:jc w:val="both"/>
        <w:rPr>
          <w:rFonts w:ascii="Arial" w:hAnsi="Arial" w:cs="Arial"/>
        </w:rPr>
      </w:pPr>
      <w:r w:rsidRPr="0084422A">
        <w:rPr>
          <w:rFonts w:ascii="Arial" w:hAnsi="Arial" w:cs="Arial"/>
        </w:rPr>
        <w:t>Que teniendo en cuenta que el deudor no propuso excepciones al mandamiento de pago ni suscribió acuerdo de pago alguno, mediante Resolución No.</w:t>
      </w:r>
      <w:r w:rsidRPr="001570B0">
        <w:rPr>
          <w:rFonts w:ascii="Arial" w:hAnsi="Arial" w:cs="Arial"/>
        </w:rPr>
        <w:t xml:space="preserve"> </w:t>
      </w:r>
      <w:r w:rsidRPr="007B3F61">
        <w:rPr>
          <w:rFonts w:ascii="Arial" w:eastAsia="Times New Roman" w:hAnsi="Arial" w:cs="Arial"/>
          <w:highlight w:val="yellow"/>
          <w:lang w:val="es-CO" w:eastAsia="es-ES_tradnl" w:bidi="x-none"/>
        </w:rPr>
        <w:t>xxxxx</w:t>
      </w:r>
      <w:r>
        <w:rPr>
          <w:rFonts w:ascii="Arial" w:hAnsi="Arial" w:cs="Arial"/>
        </w:rPr>
        <w:t xml:space="preserve"> </w:t>
      </w:r>
      <w:r w:rsidRPr="0084422A">
        <w:rPr>
          <w:rFonts w:ascii="Arial" w:hAnsi="Arial" w:cs="Arial"/>
        </w:rPr>
        <w:t xml:space="preserve">del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sidRPr="0084422A">
        <w:rPr>
          <w:rFonts w:ascii="Arial" w:hAnsi="Arial" w:cs="Arial"/>
        </w:rPr>
        <w:t xml:space="preserve"> 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(mes)</w:t>
      </w:r>
      <w:r w:rsidRPr="0084422A">
        <w:rPr>
          <w:rFonts w:ascii="Arial" w:hAnsi="Arial" w:cs="Arial"/>
        </w:rPr>
        <w:t xml:space="preserv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(año)</w:t>
      </w:r>
      <w:r w:rsidRPr="0084422A">
        <w:rPr>
          <w:rFonts w:ascii="Arial" w:hAnsi="Arial" w:cs="Arial"/>
        </w:rPr>
        <w:t xml:space="preserve"> se ordenó seguir adelante con la ejecución del proceso, la cual fue notificada por </w:t>
      </w:r>
      <w:r>
        <w:rPr>
          <w:rFonts w:ascii="Arial" w:hAnsi="Arial" w:cs="Arial"/>
        </w:rPr>
        <w:t>correo certificado</w:t>
      </w:r>
      <w:r w:rsidRPr="0084422A">
        <w:rPr>
          <w:rFonts w:ascii="Arial" w:hAnsi="Arial" w:cs="Arial"/>
        </w:rPr>
        <w:t xml:space="preserve"> el día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sidRPr="007B3F61">
        <w:rPr>
          <w:rFonts w:ascii="Arial" w:eastAsia="Times New Roman" w:hAnsi="Arial" w:cs="Arial"/>
          <w:lang w:val="es-CO" w:eastAsia="es-ES_tradnl" w:bidi="x-none"/>
        </w:rPr>
        <w:t xml:space="preserve"> </w:t>
      </w:r>
      <w:r w:rsidRPr="0084422A">
        <w:rPr>
          <w:rFonts w:ascii="Arial" w:hAnsi="Arial" w:cs="Arial"/>
        </w:rPr>
        <w:t xml:space="preserve">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(mes)</w:t>
      </w:r>
      <w:r w:rsidRPr="0084422A">
        <w:rPr>
          <w:rFonts w:ascii="Arial" w:hAnsi="Arial" w:cs="Arial"/>
        </w:rPr>
        <w:t xml:space="preserve"> 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(año)</w:t>
      </w:r>
      <w:r w:rsidRPr="007B3F61">
        <w:rPr>
          <w:rFonts w:ascii="Arial" w:eastAsia="Times New Roman" w:hAnsi="Arial" w:cs="Arial"/>
          <w:lang w:val="es-CO" w:eastAsia="es-ES_tradnl" w:bidi="x-none"/>
        </w:rPr>
        <w:t>.</w:t>
      </w:r>
      <w:r w:rsidRPr="0084422A">
        <w:rPr>
          <w:rFonts w:ascii="Arial" w:hAnsi="Arial" w:cs="Arial"/>
        </w:rPr>
        <w:t xml:space="preserve"> (folios </w:t>
      </w:r>
      <w:proofErr w:type="spellStart"/>
      <w:r w:rsidRPr="007B3F61">
        <w:rPr>
          <w:rFonts w:ascii="Arial" w:eastAsia="Times New Roman" w:hAnsi="Arial" w:cs="Arial"/>
          <w:highlight w:val="yellow"/>
          <w:lang w:val="es-CO" w:eastAsia="es-ES_tradnl" w:bidi="x-none"/>
        </w:rPr>
        <w:t>xxx</w:t>
      </w:r>
      <w:proofErr w:type="spellEnd"/>
      <w:r>
        <w:rPr>
          <w:rFonts w:ascii="Arial" w:hAnsi="Arial" w:cs="Arial"/>
        </w:rPr>
        <w:t xml:space="preserve"> y </w:t>
      </w:r>
      <w:proofErr w:type="spellStart"/>
      <w:r w:rsidRPr="007B3F61">
        <w:rPr>
          <w:rFonts w:ascii="Arial" w:eastAsia="Times New Roman" w:hAnsi="Arial" w:cs="Arial"/>
          <w:highlight w:val="yellow"/>
          <w:lang w:val="es-CO" w:eastAsia="es-ES_tradnl" w:bidi="x-none"/>
        </w:rPr>
        <w:t>xxx</w:t>
      </w:r>
      <w:proofErr w:type="spellEnd"/>
      <w:r w:rsidRPr="0084422A">
        <w:rPr>
          <w:rFonts w:ascii="Arial" w:hAnsi="Arial" w:cs="Arial"/>
        </w:rPr>
        <w:t xml:space="preserve">) </w:t>
      </w:r>
    </w:p>
    <w:p w14:paraId="6C9C5013" w14:textId="77777777" w:rsidR="00866BA4" w:rsidRDefault="00866BA4" w:rsidP="00866BA4">
      <w:pPr>
        <w:spacing w:line="240" w:lineRule="auto"/>
        <w:jc w:val="both"/>
        <w:rPr>
          <w:rFonts w:ascii="Arial" w:hAnsi="Arial" w:cs="Arial"/>
        </w:rPr>
      </w:pPr>
      <w:r>
        <w:rPr>
          <w:rFonts w:ascii="Arial" w:hAnsi="Arial" w:cs="Arial"/>
        </w:rPr>
        <w:t xml:space="preserve">Que una vez notificada la resolución que sigue adelante con la ejecución del proceso, este Despacho mediante Auto de fecha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(mes)</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(año)</w:t>
      </w:r>
      <w:r>
        <w:rPr>
          <w:rFonts w:ascii="Arial" w:hAnsi="Arial" w:cs="Arial"/>
        </w:rPr>
        <w:t xml:space="preserve"> procedió a la liquidación del crédito de la obligación, de la cual se corrió traslado al deudor, quedando aprobada con Auto de fecha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Pr>
          <w:rFonts w:ascii="Arial" w:hAnsi="Arial" w:cs="Arial"/>
        </w:rPr>
        <w:t xml:space="preserve"> de d</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(mes)</w:t>
      </w:r>
      <w:r w:rsidRPr="007B3F61">
        <w:rPr>
          <w:rFonts w:ascii="Arial" w:eastAsia="Times New Roman" w:hAnsi="Arial" w:cs="Arial"/>
          <w:lang w:val="es-CO" w:eastAsia="es-ES_tradnl" w:bidi="x-none"/>
        </w:rPr>
        <w:t xml:space="preserve"> </w:t>
      </w:r>
      <w:r>
        <w:rPr>
          <w:rFonts w:ascii="Arial" w:hAnsi="Arial" w:cs="Arial"/>
        </w:rPr>
        <w:t xml:space="preserve">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(año)</w:t>
      </w:r>
      <w:r>
        <w:rPr>
          <w:rFonts w:ascii="Arial" w:hAnsi="Arial" w:cs="Arial"/>
        </w:rPr>
        <w:t xml:space="preserve">. (folios </w:t>
      </w:r>
      <w:proofErr w:type="spellStart"/>
      <w:r w:rsidRPr="007B3F61">
        <w:rPr>
          <w:rFonts w:ascii="Arial" w:eastAsia="Times New Roman" w:hAnsi="Arial" w:cs="Arial"/>
          <w:highlight w:val="yellow"/>
          <w:lang w:val="es-CO" w:eastAsia="es-ES_tradnl" w:bidi="x-none"/>
        </w:rPr>
        <w:t>xxxx</w:t>
      </w:r>
      <w:proofErr w:type="spellEnd"/>
      <w:r>
        <w:rPr>
          <w:rFonts w:ascii="Arial" w:hAnsi="Arial" w:cs="Arial"/>
        </w:rPr>
        <w:t xml:space="preserve"> al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lang w:val="es-CO" w:eastAsia="es-ES_tradnl" w:bidi="x-none"/>
        </w:rPr>
        <w:t xml:space="preserve"> </w:t>
      </w:r>
      <w:r>
        <w:rPr>
          <w:rFonts w:ascii="Arial" w:hAnsi="Arial" w:cs="Arial"/>
        </w:rPr>
        <w:t>del expediente)</w:t>
      </w:r>
    </w:p>
    <w:p w14:paraId="43B8E7C2" w14:textId="77777777" w:rsidR="00866BA4" w:rsidRDefault="00866BA4" w:rsidP="00866BA4">
      <w:pPr>
        <w:spacing w:line="240" w:lineRule="auto"/>
        <w:jc w:val="both"/>
        <w:rPr>
          <w:rFonts w:ascii="Arial" w:hAnsi="Arial" w:cs="Arial"/>
        </w:rPr>
      </w:pPr>
      <w:r>
        <w:rPr>
          <w:rFonts w:ascii="Arial" w:hAnsi="Arial" w:cs="Arial"/>
        </w:rPr>
        <w:lastRenderedPageBreak/>
        <w:t>Que como consecuencia de la investigación de bienes</w:t>
      </w:r>
      <w:r w:rsidRPr="0084422A">
        <w:rPr>
          <w:rFonts w:ascii="Arial" w:hAnsi="Arial" w:cs="Arial"/>
        </w:rPr>
        <w:t xml:space="preserve">, se ordenó </w:t>
      </w:r>
      <w:r>
        <w:rPr>
          <w:rFonts w:ascii="Arial" w:hAnsi="Arial" w:cs="Arial"/>
        </w:rPr>
        <w:t xml:space="preserve">mediante Auto del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sidRPr="007B3F61">
        <w:rPr>
          <w:rFonts w:ascii="Arial" w:eastAsia="Times New Roman" w:hAnsi="Arial" w:cs="Arial"/>
          <w:lang w:val="es-CO" w:eastAsia="es-ES_tradnl" w:bidi="x-none"/>
        </w:rPr>
        <w:t xml:space="preserve"> </w:t>
      </w:r>
      <w:r>
        <w:rPr>
          <w:rFonts w:ascii="Arial" w:hAnsi="Arial" w:cs="Arial"/>
        </w:rPr>
        <w:t xml:space="preserve">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(mes)</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(año)</w:t>
      </w:r>
      <w:r>
        <w:rPr>
          <w:rFonts w:ascii="Arial" w:hAnsi="Arial" w:cs="Arial"/>
        </w:rPr>
        <w:t xml:space="preserve"> </w:t>
      </w:r>
      <w:r w:rsidRPr="0084422A">
        <w:rPr>
          <w:rFonts w:ascii="Arial" w:hAnsi="Arial" w:cs="Arial"/>
        </w:rPr>
        <w:t>decretar el embargo de las siguientes cuentas bancarias:</w:t>
      </w:r>
      <w:r>
        <w:rPr>
          <w:rFonts w:ascii="Arial" w:hAnsi="Arial" w:cs="Arial"/>
        </w:rPr>
        <w:t xml:space="preserve"> </w:t>
      </w:r>
      <w:r w:rsidRPr="0084422A">
        <w:rPr>
          <w:rFonts w:ascii="Arial" w:hAnsi="Arial" w:cs="Arial"/>
        </w:rPr>
        <w:t>cuenta corriente No.</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del Banco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w:t>
      </w:r>
      <w:r w:rsidRPr="0084422A">
        <w:rPr>
          <w:rFonts w:ascii="Arial" w:hAnsi="Arial" w:cs="Arial"/>
        </w:rPr>
        <w:t xml:space="preserve"> y</w:t>
      </w:r>
      <w:r>
        <w:rPr>
          <w:rFonts w:ascii="Arial" w:hAnsi="Arial" w:cs="Arial"/>
        </w:rPr>
        <w:t xml:space="preserve"> </w:t>
      </w:r>
      <w:r w:rsidRPr="0084422A">
        <w:rPr>
          <w:rFonts w:ascii="Arial" w:hAnsi="Arial" w:cs="Arial"/>
        </w:rPr>
        <w:t>cuenta</w:t>
      </w:r>
      <w:r>
        <w:rPr>
          <w:rFonts w:ascii="Arial" w:hAnsi="Arial" w:cs="Arial"/>
        </w:rPr>
        <w:t xml:space="preserve"> </w:t>
      </w:r>
      <w:r w:rsidRPr="0084422A">
        <w:rPr>
          <w:rFonts w:ascii="Arial" w:hAnsi="Arial" w:cs="Arial"/>
        </w:rPr>
        <w:t>No.</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w:t>
      </w:r>
      <w:r w:rsidRPr="0084422A">
        <w:rPr>
          <w:rFonts w:ascii="Arial" w:hAnsi="Arial" w:cs="Arial"/>
        </w:rPr>
        <w:t xml:space="preserve"> </w:t>
      </w:r>
      <w:r>
        <w:rPr>
          <w:rFonts w:ascii="Arial" w:hAnsi="Arial" w:cs="Arial"/>
        </w:rPr>
        <w:t xml:space="preserve">del Banco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w:t>
      </w:r>
      <w:r w:rsidRPr="0084422A">
        <w:rPr>
          <w:rFonts w:ascii="Arial" w:hAnsi="Arial" w:cs="Arial"/>
        </w:rPr>
        <w:t>y librar los oficios correspondientes comunicando a la</w:t>
      </w:r>
      <w:r>
        <w:rPr>
          <w:rFonts w:ascii="Arial" w:hAnsi="Arial" w:cs="Arial"/>
        </w:rPr>
        <w:t>s</w:t>
      </w:r>
      <w:r w:rsidRPr="0084422A">
        <w:rPr>
          <w:rFonts w:ascii="Arial" w:hAnsi="Arial" w:cs="Arial"/>
        </w:rPr>
        <w:t xml:space="preserve"> entidad</w:t>
      </w:r>
      <w:r>
        <w:rPr>
          <w:rFonts w:ascii="Arial" w:hAnsi="Arial" w:cs="Arial"/>
        </w:rPr>
        <w:t>es</w:t>
      </w:r>
      <w:r w:rsidRPr="0084422A">
        <w:rPr>
          <w:rFonts w:ascii="Arial" w:hAnsi="Arial" w:cs="Arial"/>
        </w:rPr>
        <w:t xml:space="preserve"> bancaria</w:t>
      </w:r>
      <w:r>
        <w:rPr>
          <w:rFonts w:ascii="Arial" w:hAnsi="Arial" w:cs="Arial"/>
        </w:rPr>
        <w:t>s</w:t>
      </w:r>
      <w:r w:rsidRPr="0084422A">
        <w:rPr>
          <w:rFonts w:ascii="Arial" w:hAnsi="Arial" w:cs="Arial"/>
        </w:rPr>
        <w:t xml:space="preserve">, (folios </w:t>
      </w:r>
      <w:proofErr w:type="spellStart"/>
      <w:r w:rsidRPr="007B3F61">
        <w:rPr>
          <w:rFonts w:ascii="Arial" w:eastAsia="Times New Roman" w:hAnsi="Arial" w:cs="Arial"/>
          <w:highlight w:val="yellow"/>
          <w:lang w:val="es-CO" w:eastAsia="es-ES_tradnl" w:bidi="x-none"/>
        </w:rPr>
        <w:t>xxx</w:t>
      </w:r>
      <w:proofErr w:type="spellEnd"/>
      <w:r w:rsidRPr="0084422A">
        <w:rPr>
          <w:rFonts w:ascii="Arial" w:hAnsi="Arial" w:cs="Arial"/>
        </w:rPr>
        <w:t xml:space="preserve"> </w:t>
      </w:r>
      <w:r>
        <w:rPr>
          <w:rFonts w:ascii="Arial" w:hAnsi="Arial" w:cs="Arial"/>
        </w:rPr>
        <w:t xml:space="preserve"> al </w:t>
      </w:r>
      <w:proofErr w:type="spellStart"/>
      <w:r w:rsidRPr="007B3F61">
        <w:rPr>
          <w:rFonts w:ascii="Arial" w:eastAsia="Times New Roman" w:hAnsi="Arial" w:cs="Arial"/>
          <w:highlight w:val="yellow"/>
          <w:lang w:val="es-CO" w:eastAsia="es-ES_tradnl" w:bidi="x-none"/>
        </w:rPr>
        <w:t>xxx</w:t>
      </w:r>
      <w:proofErr w:type="spellEnd"/>
      <w:r>
        <w:rPr>
          <w:rFonts w:ascii="Arial" w:hAnsi="Arial" w:cs="Arial"/>
        </w:rPr>
        <w:t>)</w:t>
      </w:r>
    </w:p>
    <w:p w14:paraId="279FC4E3" w14:textId="77777777" w:rsidR="00866BA4" w:rsidRPr="0084422A" w:rsidRDefault="00866BA4" w:rsidP="00866BA4">
      <w:pPr>
        <w:spacing w:line="240" w:lineRule="auto"/>
        <w:jc w:val="both"/>
        <w:rPr>
          <w:rFonts w:ascii="Arial" w:hAnsi="Arial" w:cs="Arial"/>
        </w:rPr>
      </w:pPr>
      <w:r w:rsidRPr="0084422A">
        <w:rPr>
          <w:rFonts w:ascii="Arial" w:hAnsi="Arial" w:cs="Arial"/>
        </w:rPr>
        <w:t>Que no se evidencia dentro del presente proceso de cobro, título de depósito judicial alguno que se encuentre pendiente de su aplicación, así como tampoco se ha reportado por parte de la Dirección Financiera ningún título de depósito judicial proveniente del Banco Agrario.</w:t>
      </w:r>
    </w:p>
    <w:p w14:paraId="3750EFEA" w14:textId="77777777" w:rsidR="00866BA4" w:rsidRDefault="00866BA4" w:rsidP="00866BA4">
      <w:pPr>
        <w:spacing w:after="0" w:line="240" w:lineRule="auto"/>
        <w:jc w:val="both"/>
        <w:rPr>
          <w:rFonts w:ascii="Arial" w:hAnsi="Arial" w:cs="Arial"/>
        </w:rPr>
      </w:pPr>
      <w:r w:rsidRPr="00485ABF">
        <w:rPr>
          <w:rFonts w:ascii="Arial" w:hAnsi="Arial" w:cs="Arial"/>
        </w:rPr>
        <w:t xml:space="preserve">Que </w:t>
      </w:r>
      <w:r>
        <w:rPr>
          <w:rFonts w:ascii="Arial" w:hAnsi="Arial" w:cs="Arial"/>
        </w:rPr>
        <w:t xml:space="preserve">mediante correo electrónico de fecha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(mes)</w:t>
      </w:r>
      <w:r w:rsidRPr="007B3F61">
        <w:rPr>
          <w:rFonts w:ascii="Arial" w:eastAsia="Times New Roman" w:hAnsi="Arial" w:cs="Arial"/>
          <w:lang w:val="es-CO" w:eastAsia="es-ES_tradnl" w:bidi="x-none"/>
        </w:rPr>
        <w:t xml:space="preserve"> </w:t>
      </w:r>
      <w:r>
        <w:rPr>
          <w:rFonts w:ascii="Arial" w:hAnsi="Arial" w:cs="Arial"/>
        </w:rPr>
        <w:t xml:space="preserve">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(año)</w:t>
      </w:r>
      <w:r>
        <w:rPr>
          <w:rFonts w:ascii="Arial" w:hAnsi="Arial" w:cs="Arial"/>
        </w:rPr>
        <w:t xml:space="preserve">, la apoderada de la empresa </w:t>
      </w:r>
      <w:proofErr w:type="spellStart"/>
      <w:r w:rsidRPr="007B3F61">
        <w:rPr>
          <w:rFonts w:ascii="Arial" w:eastAsia="Times New Roman" w:hAnsi="Arial" w:cs="Arial"/>
          <w:highlight w:val="yellow"/>
          <w:lang w:val="es-CO" w:eastAsia="es-ES_tradnl" w:bidi="x-none"/>
        </w:rPr>
        <w:t>xxxxxxx</w:t>
      </w:r>
      <w:proofErr w:type="spellEnd"/>
      <w:r w:rsidRPr="007B3F61">
        <w:rPr>
          <w:rFonts w:ascii="Arial" w:eastAsia="Times New Roman" w:hAnsi="Arial" w:cs="Arial"/>
          <w:lang w:val="es-CO" w:eastAsia="es-ES_tradnl" w:bidi="x-none"/>
        </w:rPr>
        <w:t>,</w:t>
      </w:r>
      <w:r>
        <w:rPr>
          <w:rFonts w:ascii="Arial" w:hAnsi="Arial" w:cs="Arial"/>
        </w:rPr>
        <w:t xml:space="preserve"> Dra.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nos remite copia de la Resolución No.</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del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(mes)</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w:t>
      </w:r>
      <w:proofErr w:type="spellEnd"/>
      <w:r w:rsidRPr="007B3F61">
        <w:rPr>
          <w:rFonts w:ascii="Arial" w:eastAsia="Times New Roman" w:hAnsi="Arial" w:cs="Arial"/>
          <w:highlight w:val="yellow"/>
          <w:lang w:val="es-CO" w:eastAsia="es-ES_tradnl" w:bidi="x-none"/>
        </w:rPr>
        <w:t>(año)</w:t>
      </w:r>
      <w:r>
        <w:rPr>
          <w:rFonts w:ascii="Arial" w:hAnsi="Arial" w:cs="Arial"/>
        </w:rPr>
        <w:t>, proferida por el Ministerio de Tecnologías de la Información y las Comunicaciones, en la cual resuelve revocar la Resolución No.</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del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Pr>
          <w:rFonts w:ascii="Arial" w:hAnsi="Arial" w:cs="Arial"/>
        </w:rPr>
        <w:t xml:space="preserve"> de</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(mes)</w:t>
      </w:r>
      <w:r>
        <w:rPr>
          <w:rFonts w:ascii="Arial" w:hAnsi="Arial" w:cs="Arial"/>
        </w:rPr>
        <w:t xml:space="preserve"> noviembre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(año)</w:t>
      </w:r>
      <w:r>
        <w:rPr>
          <w:rFonts w:ascii="Arial" w:hAnsi="Arial" w:cs="Arial"/>
        </w:rPr>
        <w:t xml:space="preserve"> 2016 que sancionó a la empresa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identificada con Nit.</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la cual es objeto de cobro en este proceso de cobro, por lo que solicita la terminación del proceso de cobro coactivo.</w:t>
      </w:r>
    </w:p>
    <w:p w14:paraId="3710A75F" w14:textId="77777777" w:rsidR="00866BA4" w:rsidRDefault="00866BA4" w:rsidP="00866BA4">
      <w:pPr>
        <w:spacing w:after="0" w:line="240" w:lineRule="auto"/>
        <w:jc w:val="both"/>
        <w:rPr>
          <w:rFonts w:ascii="Arial" w:hAnsi="Arial" w:cs="Arial"/>
        </w:rPr>
      </w:pPr>
    </w:p>
    <w:p w14:paraId="14F1A64E" w14:textId="77777777" w:rsidR="00866BA4" w:rsidRDefault="00866BA4" w:rsidP="00866BA4">
      <w:pPr>
        <w:spacing w:after="0" w:line="240" w:lineRule="auto"/>
        <w:jc w:val="both"/>
        <w:rPr>
          <w:rFonts w:ascii="Arial" w:hAnsi="Arial" w:cs="Arial"/>
        </w:rPr>
      </w:pPr>
      <w:r>
        <w:rPr>
          <w:rFonts w:ascii="Arial" w:hAnsi="Arial" w:cs="Arial"/>
        </w:rPr>
        <w:t>Que el artículo 91 de la Ley 1437 de 2011, por la cual se expide el Código de Procedimiento Administrativo y de lo Contencioso Administrativo señala lo siguiente:</w:t>
      </w:r>
    </w:p>
    <w:p w14:paraId="1585BA0F" w14:textId="77777777" w:rsidR="00866BA4" w:rsidRDefault="00866BA4" w:rsidP="00866BA4">
      <w:pPr>
        <w:spacing w:after="0" w:line="240" w:lineRule="auto"/>
        <w:jc w:val="both"/>
        <w:rPr>
          <w:rFonts w:ascii="Arial" w:hAnsi="Arial" w:cs="Arial"/>
        </w:rPr>
      </w:pPr>
    </w:p>
    <w:p w14:paraId="463F7C02" w14:textId="77777777" w:rsidR="00866BA4" w:rsidRPr="00952914" w:rsidRDefault="00866BA4" w:rsidP="00866BA4">
      <w:pPr>
        <w:spacing w:after="0" w:line="240" w:lineRule="auto"/>
        <w:jc w:val="both"/>
        <w:rPr>
          <w:rFonts w:ascii="Arial" w:hAnsi="Arial" w:cs="Arial"/>
          <w:b/>
          <w:i/>
        </w:rPr>
      </w:pPr>
      <w:r w:rsidRPr="00952914">
        <w:rPr>
          <w:rFonts w:ascii="Arial" w:hAnsi="Arial" w:cs="Arial"/>
        </w:rPr>
        <w:t>“</w:t>
      </w:r>
      <w:r w:rsidRPr="00952914">
        <w:rPr>
          <w:rFonts w:ascii="Arial" w:hAnsi="Arial" w:cs="Arial"/>
          <w:i/>
        </w:rPr>
        <w:t>Salvo norma expresa en contrario, los actos administrativos en firme serán obligatorios mientras no hayan sido anulados por la Jurisdicción de lo Contencioso Administrativo. Perderán obligatoriedad y, por lo tanto, no podrán ser ejecutados en los siguientes casos: </w:t>
      </w:r>
      <w:r w:rsidRPr="00952914">
        <w:rPr>
          <w:rFonts w:ascii="Arial" w:hAnsi="Arial" w:cs="Arial"/>
          <w:i/>
        </w:rPr>
        <w:br/>
      </w:r>
      <w:r w:rsidRPr="00952914">
        <w:rPr>
          <w:rFonts w:ascii="Arial" w:hAnsi="Arial" w:cs="Arial"/>
          <w:i/>
          <w:color w:val="333333"/>
          <w:sz w:val="24"/>
          <w:szCs w:val="24"/>
        </w:rPr>
        <w:br/>
      </w:r>
      <w:r>
        <w:rPr>
          <w:rFonts w:ascii="Arial" w:hAnsi="Arial" w:cs="Arial"/>
          <w:i/>
        </w:rPr>
        <w:t>1</w:t>
      </w:r>
      <w:r w:rsidRPr="00952914">
        <w:rPr>
          <w:rFonts w:ascii="Arial" w:hAnsi="Arial" w:cs="Arial"/>
          <w:i/>
        </w:rPr>
        <w:t>. Cuando sean suspendidos provisionalmente sus efectos por la Jurisdicción de lo Contencioso Administrativo. </w:t>
      </w:r>
      <w:r w:rsidRPr="00952914">
        <w:rPr>
          <w:rFonts w:ascii="Arial" w:hAnsi="Arial" w:cs="Arial"/>
          <w:i/>
        </w:rPr>
        <w:br/>
      </w:r>
      <w:r w:rsidRPr="00952914">
        <w:rPr>
          <w:rFonts w:ascii="Arial" w:hAnsi="Arial" w:cs="Arial"/>
          <w:i/>
        </w:rPr>
        <w:br/>
      </w:r>
      <w:r w:rsidRPr="00952914">
        <w:rPr>
          <w:rFonts w:ascii="Arial" w:hAnsi="Arial" w:cs="Arial"/>
          <w:b/>
          <w:i/>
        </w:rPr>
        <w:t xml:space="preserve">2.Cuando desaparezcan </w:t>
      </w:r>
      <w:r>
        <w:rPr>
          <w:rFonts w:ascii="Arial" w:hAnsi="Arial" w:cs="Arial"/>
          <w:b/>
          <w:i/>
        </w:rPr>
        <w:t>sus</w:t>
      </w:r>
      <w:r w:rsidRPr="00952914">
        <w:rPr>
          <w:rFonts w:ascii="Arial" w:hAnsi="Arial" w:cs="Arial"/>
          <w:b/>
          <w:i/>
        </w:rPr>
        <w:t xml:space="preserve"> fundamentos de hecho </w:t>
      </w:r>
      <w:r>
        <w:rPr>
          <w:rFonts w:ascii="Arial" w:hAnsi="Arial" w:cs="Arial"/>
          <w:b/>
          <w:i/>
        </w:rPr>
        <w:t xml:space="preserve">o </w:t>
      </w:r>
      <w:r w:rsidRPr="00952914">
        <w:rPr>
          <w:rFonts w:ascii="Arial" w:hAnsi="Arial" w:cs="Arial"/>
          <w:b/>
          <w:i/>
        </w:rPr>
        <w:t>de derecho</w:t>
      </w:r>
    </w:p>
    <w:p w14:paraId="0C85392A" w14:textId="77777777" w:rsidR="00866BA4" w:rsidRDefault="00866BA4" w:rsidP="00866BA4">
      <w:pPr>
        <w:spacing w:after="0" w:line="240" w:lineRule="auto"/>
        <w:jc w:val="both"/>
        <w:rPr>
          <w:rFonts w:ascii="Arial" w:hAnsi="Arial" w:cs="Arial"/>
          <w:i/>
        </w:rPr>
      </w:pPr>
    </w:p>
    <w:p w14:paraId="6DEEAAF7" w14:textId="77777777" w:rsidR="00866BA4" w:rsidRDefault="00866BA4" w:rsidP="00866BA4">
      <w:pPr>
        <w:spacing w:after="0" w:line="240" w:lineRule="auto"/>
        <w:jc w:val="both"/>
        <w:rPr>
          <w:rFonts w:ascii="Arial" w:hAnsi="Arial" w:cs="Arial"/>
          <w:i/>
        </w:rPr>
      </w:pPr>
      <w:r>
        <w:rPr>
          <w:rFonts w:ascii="Arial" w:hAnsi="Arial" w:cs="Arial"/>
          <w:i/>
        </w:rPr>
        <w:t>3. Cuando al cabo de cinco (5 años de estar en firme, la autoridad no ha realizado los actos que le corresponden para ejecutarlos.</w:t>
      </w:r>
    </w:p>
    <w:p w14:paraId="7821B419" w14:textId="77777777" w:rsidR="00866BA4" w:rsidRDefault="00866BA4" w:rsidP="00866BA4">
      <w:pPr>
        <w:spacing w:after="0" w:line="240" w:lineRule="auto"/>
        <w:jc w:val="both"/>
        <w:rPr>
          <w:rFonts w:ascii="Arial" w:hAnsi="Arial" w:cs="Arial"/>
          <w:i/>
        </w:rPr>
      </w:pPr>
    </w:p>
    <w:p w14:paraId="4007125A" w14:textId="77777777" w:rsidR="00866BA4" w:rsidRDefault="00866BA4" w:rsidP="00866BA4">
      <w:pPr>
        <w:spacing w:after="0" w:line="240" w:lineRule="auto"/>
        <w:jc w:val="both"/>
        <w:rPr>
          <w:rFonts w:ascii="Arial" w:hAnsi="Arial" w:cs="Arial"/>
          <w:i/>
        </w:rPr>
      </w:pPr>
      <w:r>
        <w:rPr>
          <w:rFonts w:ascii="Arial" w:hAnsi="Arial" w:cs="Arial"/>
          <w:i/>
        </w:rPr>
        <w:t>4. Cuando se cumpla la condición resolutoria a que se encuentre sometido el acto.</w:t>
      </w:r>
    </w:p>
    <w:p w14:paraId="6A57D67E" w14:textId="77777777" w:rsidR="00866BA4" w:rsidRDefault="00866BA4" w:rsidP="00866BA4">
      <w:pPr>
        <w:spacing w:after="0" w:line="240" w:lineRule="auto"/>
        <w:jc w:val="both"/>
        <w:rPr>
          <w:rFonts w:ascii="Arial" w:hAnsi="Arial" w:cs="Arial"/>
          <w:i/>
        </w:rPr>
      </w:pPr>
    </w:p>
    <w:p w14:paraId="46CC8AC5" w14:textId="77777777" w:rsidR="00866BA4" w:rsidRDefault="00866BA4" w:rsidP="00866BA4">
      <w:pPr>
        <w:spacing w:after="0" w:line="240" w:lineRule="auto"/>
        <w:jc w:val="both"/>
        <w:rPr>
          <w:rFonts w:ascii="Arial" w:hAnsi="Arial" w:cs="Arial"/>
          <w:i/>
        </w:rPr>
      </w:pPr>
      <w:r>
        <w:rPr>
          <w:rFonts w:ascii="Arial" w:hAnsi="Arial" w:cs="Arial"/>
          <w:i/>
        </w:rPr>
        <w:t>5. Cuando pierdan vigencia.”</w:t>
      </w:r>
    </w:p>
    <w:p w14:paraId="2FF49018" w14:textId="77777777" w:rsidR="00866BA4" w:rsidRDefault="00866BA4" w:rsidP="00866BA4">
      <w:pPr>
        <w:spacing w:after="0" w:line="240" w:lineRule="auto"/>
        <w:jc w:val="both"/>
        <w:rPr>
          <w:rFonts w:ascii="Arial" w:hAnsi="Arial" w:cs="Arial"/>
        </w:rPr>
      </w:pPr>
    </w:p>
    <w:p w14:paraId="5448AB1B" w14:textId="77777777" w:rsidR="00866BA4" w:rsidRDefault="00866BA4" w:rsidP="00866BA4">
      <w:pPr>
        <w:spacing w:after="0" w:line="240" w:lineRule="auto"/>
        <w:jc w:val="both"/>
        <w:rPr>
          <w:rFonts w:ascii="Arial" w:hAnsi="Arial" w:cs="Arial"/>
        </w:rPr>
      </w:pPr>
      <w:r>
        <w:rPr>
          <w:rFonts w:ascii="Arial" w:hAnsi="Arial" w:cs="Arial"/>
        </w:rPr>
        <w:t>Frente a este tema, el Consejo de Estado en sentencia 00209 de 2018 ha manifestado lo siguiente:</w:t>
      </w:r>
    </w:p>
    <w:p w14:paraId="02D9021B" w14:textId="77777777" w:rsidR="00866BA4" w:rsidRDefault="00866BA4" w:rsidP="00866BA4">
      <w:pPr>
        <w:spacing w:after="0" w:line="240" w:lineRule="auto"/>
        <w:rPr>
          <w:rFonts w:ascii="Arial" w:hAnsi="Arial" w:cs="Arial"/>
        </w:rPr>
      </w:pPr>
    </w:p>
    <w:p w14:paraId="5A326A5F" w14:textId="77777777" w:rsidR="00866BA4" w:rsidRPr="003C0230" w:rsidRDefault="00866BA4" w:rsidP="00866BA4">
      <w:pPr>
        <w:spacing w:after="0" w:line="240" w:lineRule="auto"/>
        <w:jc w:val="both"/>
        <w:rPr>
          <w:rFonts w:ascii="Arial" w:hAnsi="Arial" w:cs="Arial"/>
          <w:i/>
        </w:rPr>
      </w:pPr>
      <w:r>
        <w:rPr>
          <w:rFonts w:ascii="Arial" w:hAnsi="Arial" w:cs="Arial"/>
          <w:i/>
        </w:rPr>
        <w:t>“</w:t>
      </w:r>
      <w:r w:rsidRPr="003C0230">
        <w:rPr>
          <w:rFonts w:ascii="Arial" w:hAnsi="Arial" w:cs="Arial"/>
          <w:i/>
        </w:rPr>
        <w:t>Ahora, la pérdida de ejecutoria opera automáticamente y hacia el futuro; no se requiere declaración judicial; basta el desaparecimiento de las circunstancias de hecho o los presupuestos de derecho en que se basaron los actos administrativos, y que se requerían para su existencia para que dejen de surtir efectos. Al respecto, la Corte Constitucional ha expresado: «[…] en relación con la pérdida de fuerza ejecutoria del acto administrativo por desaparición de los fundamentos de derecho que lo sustentaban, la jurisprudencia y la doctrina especializada han dicho reiteradamente que opera ipso iure, esto es, que no requiere ser declarada ni en sede administrativa ni mucho menos en sede judicial, pues, incluso, no puede solicitarse al juez contencioso administrativo porque no existe una acción autónoma que lo permita (recuérdese que el decaimiento del acto administrativo no constituye causal de nulidad del mismo). Su análisis puede hacerse en la vía judicial, de manera excepcional, cuando, por ejemplo, para evitar la ejecución forzosa se interpone la excepción de pérdida de fuerza ejecutoria» (sentencia T-152 de 2009).</w:t>
      </w:r>
      <w:r>
        <w:rPr>
          <w:rFonts w:ascii="Arial" w:hAnsi="Arial" w:cs="Arial"/>
          <w:i/>
        </w:rPr>
        <w:t>”</w:t>
      </w:r>
    </w:p>
    <w:p w14:paraId="5B27B0EE" w14:textId="77777777" w:rsidR="00866BA4" w:rsidRDefault="00866BA4" w:rsidP="00866BA4">
      <w:pPr>
        <w:spacing w:after="0" w:line="240" w:lineRule="auto"/>
        <w:jc w:val="both"/>
        <w:rPr>
          <w:rFonts w:ascii="Arial" w:hAnsi="Arial" w:cs="Arial"/>
          <w:i/>
        </w:rPr>
      </w:pPr>
    </w:p>
    <w:p w14:paraId="1CBB72F4" w14:textId="77777777" w:rsidR="00866BA4" w:rsidRDefault="00866BA4" w:rsidP="00866BA4">
      <w:pPr>
        <w:spacing w:after="0" w:line="240" w:lineRule="auto"/>
        <w:jc w:val="both"/>
        <w:rPr>
          <w:rFonts w:ascii="Arial" w:hAnsi="Arial" w:cs="Arial"/>
        </w:rPr>
      </w:pPr>
      <w:r>
        <w:rPr>
          <w:rFonts w:ascii="Arial" w:hAnsi="Arial" w:cs="Arial"/>
        </w:rPr>
        <w:lastRenderedPageBreak/>
        <w:t>Que para el caso en estudio y toda vez que el título ejecutivo base para el inicio del cobro coactivo ha sido revocado por la autoridad que lo expidió, se configura la causal segunda del artículo 91 arriba señalado denominada “</w:t>
      </w:r>
      <w:r w:rsidRPr="00952914">
        <w:rPr>
          <w:rFonts w:ascii="Arial" w:hAnsi="Arial" w:cs="Arial"/>
          <w:b/>
          <w:i/>
        </w:rPr>
        <w:t xml:space="preserve">Cuando desaparezcan </w:t>
      </w:r>
      <w:r>
        <w:rPr>
          <w:rFonts w:ascii="Arial" w:hAnsi="Arial" w:cs="Arial"/>
          <w:b/>
          <w:i/>
        </w:rPr>
        <w:t>sus</w:t>
      </w:r>
      <w:r w:rsidRPr="00952914">
        <w:rPr>
          <w:rFonts w:ascii="Arial" w:hAnsi="Arial" w:cs="Arial"/>
          <w:b/>
          <w:i/>
        </w:rPr>
        <w:t xml:space="preserve"> fundamentos de hecho </w:t>
      </w:r>
      <w:r>
        <w:rPr>
          <w:rFonts w:ascii="Arial" w:hAnsi="Arial" w:cs="Arial"/>
          <w:b/>
          <w:i/>
        </w:rPr>
        <w:t>o</w:t>
      </w:r>
      <w:r w:rsidRPr="00952914">
        <w:rPr>
          <w:rFonts w:ascii="Arial" w:hAnsi="Arial" w:cs="Arial"/>
          <w:b/>
          <w:i/>
        </w:rPr>
        <w:t xml:space="preserve"> de derecho</w:t>
      </w:r>
      <w:r w:rsidRPr="00D5588A">
        <w:rPr>
          <w:rFonts w:ascii="Arial" w:hAnsi="Arial" w:cs="Arial"/>
          <w:i/>
        </w:rPr>
        <w:t>”</w:t>
      </w:r>
      <w:r>
        <w:rPr>
          <w:rFonts w:ascii="Arial" w:hAnsi="Arial" w:cs="Arial"/>
          <w:i/>
        </w:rPr>
        <w:t>,</w:t>
      </w:r>
      <w:r w:rsidRPr="00D5588A">
        <w:rPr>
          <w:rFonts w:ascii="Arial" w:hAnsi="Arial" w:cs="Arial"/>
          <w:i/>
        </w:rPr>
        <w:t xml:space="preserve"> </w:t>
      </w:r>
      <w:r w:rsidRPr="00566AEC">
        <w:rPr>
          <w:rFonts w:ascii="Arial" w:hAnsi="Arial" w:cs="Arial"/>
        </w:rPr>
        <w:t xml:space="preserve">por lo que se entiende que el acto administrativo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del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(mes)</w:t>
      </w:r>
      <w:r>
        <w:rPr>
          <w:rFonts w:ascii="Arial" w:hAnsi="Arial" w:cs="Arial"/>
        </w:rPr>
        <w:t xml:space="preserv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(año)</w:t>
      </w:r>
      <w:r>
        <w:rPr>
          <w:rFonts w:ascii="Arial" w:hAnsi="Arial" w:cs="Arial"/>
        </w:rPr>
        <w:t xml:space="preserve">, por el cual se sancionó a pagar una suma de dinero al deudor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con NIT.</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rPr>
        <w:t xml:space="preserve">, el cual es objeto de cobro coactivo dentro del presente proceso, ha </w:t>
      </w:r>
      <w:r w:rsidRPr="00566AEC">
        <w:rPr>
          <w:rFonts w:ascii="Arial" w:hAnsi="Arial" w:cs="Arial"/>
        </w:rPr>
        <w:t>perdido</w:t>
      </w:r>
      <w:r>
        <w:rPr>
          <w:rFonts w:ascii="Arial" w:hAnsi="Arial" w:cs="Arial"/>
        </w:rPr>
        <w:t xml:space="preserve"> </w:t>
      </w:r>
      <w:r w:rsidRPr="00566AEC">
        <w:rPr>
          <w:rFonts w:ascii="Arial" w:hAnsi="Arial" w:cs="Arial"/>
        </w:rPr>
        <w:t>su fuerza ejecutoria y por lo tanto pierde</w:t>
      </w:r>
      <w:r w:rsidRPr="00D5588A">
        <w:rPr>
          <w:rFonts w:ascii="Arial" w:hAnsi="Arial" w:cs="Arial"/>
        </w:rPr>
        <w:t xml:space="preserve"> obligatoriedad, es decir, que ya no se pueden producir los efectos derivado</w:t>
      </w:r>
      <w:r>
        <w:rPr>
          <w:rFonts w:ascii="Arial" w:hAnsi="Arial" w:cs="Arial"/>
        </w:rPr>
        <w:t>s</w:t>
      </w:r>
      <w:r w:rsidRPr="00D5588A">
        <w:rPr>
          <w:rFonts w:ascii="Arial" w:hAnsi="Arial" w:cs="Arial"/>
        </w:rPr>
        <w:t xml:space="preserve"> de su contenido</w:t>
      </w:r>
      <w:r>
        <w:rPr>
          <w:rFonts w:ascii="Arial" w:hAnsi="Arial" w:cs="Arial"/>
        </w:rPr>
        <w:t>, en este caso no se puede continuar con su cobro.</w:t>
      </w:r>
    </w:p>
    <w:p w14:paraId="5E35C1F9" w14:textId="77777777" w:rsidR="00866BA4" w:rsidRPr="0084422A" w:rsidRDefault="00866BA4" w:rsidP="00866BA4">
      <w:pPr>
        <w:spacing w:after="0" w:line="240" w:lineRule="auto"/>
        <w:jc w:val="both"/>
        <w:rPr>
          <w:rFonts w:ascii="Arial" w:hAnsi="Arial" w:cs="Arial"/>
        </w:rPr>
      </w:pPr>
    </w:p>
    <w:p w14:paraId="4F5F444C" w14:textId="77777777" w:rsidR="00866BA4" w:rsidRPr="0084422A" w:rsidRDefault="00866BA4" w:rsidP="00866BA4">
      <w:pPr>
        <w:spacing w:line="240" w:lineRule="auto"/>
        <w:jc w:val="both"/>
        <w:rPr>
          <w:rFonts w:ascii="Arial" w:hAnsi="Arial" w:cs="Arial"/>
        </w:rPr>
      </w:pPr>
      <w:r>
        <w:rPr>
          <w:rFonts w:ascii="Arial" w:hAnsi="Arial" w:cs="Arial"/>
        </w:rPr>
        <w:t>Que el G</w:t>
      </w:r>
      <w:r w:rsidRPr="0084422A">
        <w:rPr>
          <w:rFonts w:ascii="Arial" w:hAnsi="Arial" w:cs="Arial"/>
        </w:rPr>
        <w:t xml:space="preserve">rupo de Recaudo de </w:t>
      </w:r>
      <w:proofErr w:type="spellStart"/>
      <w:r w:rsidRPr="007B3F61">
        <w:rPr>
          <w:rFonts w:ascii="Arial" w:eastAsia="Times New Roman" w:hAnsi="Arial" w:cs="Arial"/>
          <w:highlight w:val="yellow"/>
          <w:lang w:val="es-CO" w:eastAsia="es-ES_tradnl" w:bidi="x-none"/>
        </w:rPr>
        <w:t>xxxxxxx</w:t>
      </w:r>
      <w:proofErr w:type="spellEnd"/>
      <w:r w:rsidRPr="0084422A">
        <w:rPr>
          <w:rFonts w:ascii="Arial" w:hAnsi="Arial" w:cs="Arial"/>
        </w:rPr>
        <w:t xml:space="preserve">, el día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w:t>
      </w:r>
      <w:r w:rsidRPr="007B3F61">
        <w:rPr>
          <w:rFonts w:ascii="Arial" w:eastAsia="Times New Roman" w:hAnsi="Arial" w:cs="Arial"/>
          <w:lang w:val="es-CO" w:eastAsia="es-ES_tradnl" w:bidi="x-none"/>
        </w:rPr>
        <w:t xml:space="preserve"> </w:t>
      </w:r>
      <w:r w:rsidRPr="0084422A">
        <w:rPr>
          <w:rFonts w:ascii="Arial" w:hAnsi="Arial" w:cs="Arial"/>
        </w:rPr>
        <w:t xml:space="preserve">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(mes)</w:t>
      </w:r>
      <w:r w:rsidRPr="0084422A">
        <w:rPr>
          <w:rFonts w:ascii="Arial" w:hAnsi="Arial" w:cs="Arial"/>
        </w:rPr>
        <w:t xml:space="preserve"> de </w:t>
      </w:r>
      <w:proofErr w:type="spellStart"/>
      <w:r w:rsidRPr="007B3F61">
        <w:rPr>
          <w:rFonts w:ascii="Arial" w:eastAsia="Times New Roman" w:hAnsi="Arial" w:cs="Arial"/>
          <w:highlight w:val="yellow"/>
          <w:lang w:val="es-CO" w:eastAsia="es-ES_tradnl" w:bidi="x-none"/>
        </w:rPr>
        <w:t>xxxx</w:t>
      </w:r>
      <w:proofErr w:type="spellEnd"/>
      <w:r w:rsidRPr="007B3F61">
        <w:rPr>
          <w:rFonts w:ascii="Arial" w:eastAsia="Times New Roman" w:hAnsi="Arial" w:cs="Arial"/>
          <w:highlight w:val="yellow"/>
          <w:lang w:val="es-CO" w:eastAsia="es-ES_tradnl" w:bidi="x-none"/>
        </w:rPr>
        <w:t>(año)</w:t>
      </w:r>
      <w:r w:rsidRPr="0084422A">
        <w:rPr>
          <w:rFonts w:ascii="Arial" w:hAnsi="Arial" w:cs="Arial"/>
        </w:rPr>
        <w:t xml:space="preserve"> certificó que el valor actual del saldo del capital que registra el deudor es de </w:t>
      </w:r>
      <w:proofErr w:type="spellStart"/>
      <w:r w:rsidRPr="007B3F61">
        <w:rPr>
          <w:rFonts w:ascii="Arial" w:eastAsia="Times New Roman" w:hAnsi="Arial" w:cs="Arial"/>
          <w:highlight w:val="yellow"/>
          <w:lang w:val="es-CO" w:eastAsia="es-ES_tradnl" w:bidi="x-none"/>
        </w:rPr>
        <w:t>xxxxxxx</w:t>
      </w:r>
      <w:proofErr w:type="spellEnd"/>
      <w:r w:rsidRPr="0084422A">
        <w:rPr>
          <w:rFonts w:ascii="Arial" w:hAnsi="Arial" w:cs="Arial"/>
        </w:rPr>
        <w:t xml:space="preserve"> PESOS ($</w:t>
      </w:r>
      <w:proofErr w:type="spellStart"/>
      <w:r w:rsidRPr="007B3F61">
        <w:rPr>
          <w:rFonts w:ascii="Arial" w:eastAsia="Times New Roman" w:hAnsi="Arial" w:cs="Arial"/>
          <w:highlight w:val="yellow"/>
          <w:lang w:val="es-CO" w:eastAsia="es-ES_tradnl" w:bidi="x-none"/>
        </w:rPr>
        <w:t>xxxxxxx</w:t>
      </w:r>
      <w:proofErr w:type="spellEnd"/>
      <w:r w:rsidRPr="0084422A">
        <w:rPr>
          <w:rFonts w:ascii="Arial" w:hAnsi="Arial" w:cs="Arial"/>
        </w:rPr>
        <w:t>). (folio</w:t>
      </w:r>
      <w:r>
        <w:rPr>
          <w:rFonts w:ascii="Arial" w:hAnsi="Arial" w:cs="Arial"/>
        </w:rPr>
        <w:t>s</w:t>
      </w:r>
      <w:r w:rsidRPr="0084422A">
        <w:rPr>
          <w:rFonts w:ascii="Arial" w:hAnsi="Arial" w:cs="Arial"/>
        </w:rPr>
        <w:t xml:space="preserve"> </w:t>
      </w:r>
      <w:proofErr w:type="spellStart"/>
      <w:r w:rsidRPr="007B3F61">
        <w:rPr>
          <w:rFonts w:ascii="Arial" w:eastAsia="Times New Roman" w:hAnsi="Arial" w:cs="Arial"/>
          <w:highlight w:val="yellow"/>
          <w:lang w:val="es-CO" w:eastAsia="es-ES_tradnl" w:bidi="x-none"/>
        </w:rPr>
        <w:t>xxxx</w:t>
      </w:r>
      <w:proofErr w:type="spellEnd"/>
      <w:r>
        <w:rPr>
          <w:rFonts w:ascii="Arial" w:hAnsi="Arial" w:cs="Arial"/>
        </w:rPr>
        <w:t xml:space="preserve"> y </w:t>
      </w:r>
      <w:proofErr w:type="spellStart"/>
      <w:r w:rsidRPr="007B3F61">
        <w:rPr>
          <w:rFonts w:ascii="Arial" w:eastAsia="Times New Roman" w:hAnsi="Arial" w:cs="Arial"/>
          <w:highlight w:val="yellow"/>
          <w:lang w:val="es-CO" w:eastAsia="es-ES_tradnl" w:bidi="x-none"/>
        </w:rPr>
        <w:t>xxxx</w:t>
      </w:r>
      <w:proofErr w:type="spellEnd"/>
      <w:r w:rsidRPr="0084422A">
        <w:rPr>
          <w:rFonts w:ascii="Arial" w:hAnsi="Arial" w:cs="Arial"/>
        </w:rPr>
        <w:t xml:space="preserve"> del cuaderno principal)</w:t>
      </w:r>
    </w:p>
    <w:p w14:paraId="14CC0575" w14:textId="77777777" w:rsidR="00866BA4" w:rsidRPr="0084422A" w:rsidRDefault="00866BA4" w:rsidP="00866BA4">
      <w:pPr>
        <w:spacing w:line="240" w:lineRule="auto"/>
        <w:jc w:val="both"/>
        <w:rPr>
          <w:rFonts w:ascii="Arial" w:hAnsi="Arial" w:cs="Arial"/>
        </w:rPr>
      </w:pPr>
      <w:r w:rsidRPr="6E891ED2">
        <w:rPr>
          <w:rFonts w:ascii="Arial" w:hAnsi="Arial" w:cs="Arial"/>
        </w:rPr>
        <w:t>En mérito de lo expuesto,</w:t>
      </w:r>
    </w:p>
    <w:p w14:paraId="71FA17EB" w14:textId="77777777" w:rsidR="00866BA4" w:rsidRPr="0084422A" w:rsidRDefault="00866BA4" w:rsidP="00866BA4">
      <w:pPr>
        <w:tabs>
          <w:tab w:val="left" w:pos="4820"/>
        </w:tabs>
        <w:spacing w:line="240" w:lineRule="auto"/>
        <w:jc w:val="center"/>
        <w:rPr>
          <w:rFonts w:ascii="Arial" w:hAnsi="Arial" w:cs="Arial"/>
          <w:b/>
          <w:u w:val="single"/>
        </w:rPr>
      </w:pPr>
      <w:r w:rsidRPr="6E891ED2">
        <w:rPr>
          <w:rFonts w:ascii="Arial" w:hAnsi="Arial" w:cs="Arial"/>
          <w:b/>
          <w:bCs/>
          <w:u w:val="single"/>
        </w:rPr>
        <w:t>RESUELVE</w:t>
      </w:r>
    </w:p>
    <w:p w14:paraId="227477FA" w14:textId="77777777" w:rsidR="00866BA4" w:rsidRPr="0084422A" w:rsidRDefault="00866BA4" w:rsidP="00866BA4">
      <w:pPr>
        <w:spacing w:line="240" w:lineRule="auto"/>
        <w:jc w:val="both"/>
        <w:rPr>
          <w:rFonts w:ascii="Arial" w:hAnsi="Arial" w:cs="Arial"/>
        </w:rPr>
      </w:pPr>
      <w:r w:rsidRPr="0084422A">
        <w:rPr>
          <w:rFonts w:ascii="Arial" w:hAnsi="Arial" w:cs="Arial"/>
          <w:b/>
        </w:rPr>
        <w:t>ARTÍCULO PRIMERO:</w:t>
      </w:r>
      <w:r w:rsidRPr="0084422A">
        <w:rPr>
          <w:rFonts w:ascii="Arial" w:hAnsi="Arial" w:cs="Arial"/>
        </w:rPr>
        <w:t xml:space="preserve"> </w:t>
      </w:r>
      <w:r w:rsidRPr="0084422A">
        <w:rPr>
          <w:rFonts w:ascii="Arial" w:hAnsi="Arial" w:cs="Arial"/>
          <w:b/>
        </w:rPr>
        <w:t>DECLÁRESE LA P</w:t>
      </w:r>
      <w:r>
        <w:rPr>
          <w:rFonts w:ascii="Arial" w:hAnsi="Arial" w:cs="Arial"/>
          <w:b/>
        </w:rPr>
        <w:t xml:space="preserve">ÉRDIDA DE FUERZA EJECUTORIA </w:t>
      </w:r>
      <w:r w:rsidRPr="0084422A">
        <w:rPr>
          <w:rFonts w:ascii="Arial" w:hAnsi="Arial" w:cs="Arial"/>
        </w:rPr>
        <w:t xml:space="preserve">dentro del proceso de cobro coactivo adelantado en contra de </w:t>
      </w:r>
      <w:proofErr w:type="spellStart"/>
      <w:r w:rsidRPr="007B3F61">
        <w:rPr>
          <w:rFonts w:ascii="Arial" w:eastAsia="Times New Roman" w:hAnsi="Arial" w:cs="Arial"/>
          <w:highlight w:val="yellow"/>
          <w:lang w:val="es-CO" w:eastAsia="es-ES_tradnl" w:bidi="x-none"/>
        </w:rPr>
        <w:t>xxxxxx</w:t>
      </w:r>
      <w:proofErr w:type="spellEnd"/>
      <w:r w:rsidRPr="0084422A">
        <w:rPr>
          <w:rFonts w:ascii="Arial" w:hAnsi="Arial" w:cs="Arial"/>
          <w:b/>
        </w:rPr>
        <w:t>,</w:t>
      </w:r>
      <w:r w:rsidRPr="0084422A">
        <w:rPr>
          <w:rFonts w:ascii="Arial" w:hAnsi="Arial" w:cs="Arial"/>
        </w:rPr>
        <w:t xml:space="preserve"> identificada con Nit.</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xxxxxxx</w:t>
      </w:r>
      <w:proofErr w:type="spellEnd"/>
      <w:r w:rsidRPr="0084422A">
        <w:rPr>
          <w:rFonts w:ascii="Arial" w:hAnsi="Arial" w:cs="Arial"/>
        </w:rPr>
        <w:t>,</w:t>
      </w:r>
      <w:r>
        <w:rPr>
          <w:rFonts w:ascii="Arial" w:hAnsi="Arial" w:cs="Arial"/>
        </w:rPr>
        <w:t xml:space="preserve"> </w:t>
      </w:r>
      <w:r w:rsidRPr="0084422A">
        <w:rPr>
          <w:rFonts w:ascii="Arial" w:hAnsi="Arial" w:cs="Arial"/>
        </w:rPr>
        <w:t>respecto de la obligación contenida en la Resolución No.</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b/>
        </w:rPr>
        <w:t xml:space="preserve"> </w:t>
      </w:r>
      <w:r w:rsidRPr="0084422A">
        <w:rPr>
          <w:rFonts w:ascii="Arial" w:hAnsi="Arial" w:cs="Arial"/>
        </w:rPr>
        <w:t xml:space="preserve">del </w:t>
      </w:r>
      <w:r w:rsidRPr="007B3F61">
        <w:rPr>
          <w:rFonts w:ascii="Arial" w:eastAsia="Times New Roman" w:hAnsi="Arial" w:cs="Arial"/>
          <w:highlight w:val="yellow"/>
          <w:lang w:val="es-CO" w:eastAsia="es-ES_tradnl" w:bidi="x-none"/>
        </w:rPr>
        <w:t>xxxxx(</w:t>
      </w:r>
      <w:proofErr w:type="spellStart"/>
      <w:r w:rsidRPr="007B3F61">
        <w:rPr>
          <w:rFonts w:ascii="Arial" w:eastAsia="Times New Roman" w:hAnsi="Arial" w:cs="Arial"/>
          <w:highlight w:val="yellow"/>
          <w:lang w:val="es-CO" w:eastAsia="es-ES_tradnl" w:bidi="x-none"/>
        </w:rPr>
        <w:t>dia</w:t>
      </w:r>
      <w:proofErr w:type="spellEnd"/>
      <w:r w:rsidRPr="007B3F61">
        <w:rPr>
          <w:rFonts w:ascii="Arial" w:eastAsia="Times New Roman" w:hAnsi="Arial" w:cs="Arial"/>
          <w:highlight w:val="yellow"/>
          <w:lang w:val="es-CO" w:eastAsia="es-ES_tradnl" w:bidi="x-none"/>
        </w:rPr>
        <w:t>/mes/año)</w:t>
      </w:r>
      <w:r w:rsidRPr="0084422A">
        <w:rPr>
          <w:rFonts w:ascii="Arial" w:hAnsi="Arial" w:cs="Arial"/>
        </w:rPr>
        <w:t xml:space="preserve">, por valor de </w:t>
      </w:r>
      <w:proofErr w:type="spellStart"/>
      <w:r w:rsidRPr="007B3F61">
        <w:rPr>
          <w:rFonts w:ascii="Arial" w:eastAsia="Times New Roman" w:hAnsi="Arial" w:cs="Arial"/>
          <w:highlight w:val="yellow"/>
          <w:lang w:val="es-CO" w:eastAsia="es-ES_tradnl" w:bidi="x-none"/>
        </w:rPr>
        <w:t>xxxxxx</w:t>
      </w:r>
      <w:proofErr w:type="spellEnd"/>
      <w:r w:rsidRPr="0084422A">
        <w:rPr>
          <w:rFonts w:ascii="Arial" w:hAnsi="Arial" w:cs="Arial"/>
        </w:rPr>
        <w:t xml:space="preserve"> PESOS ($</w:t>
      </w:r>
      <w:proofErr w:type="spellStart"/>
      <w:r w:rsidRPr="007B3F61">
        <w:rPr>
          <w:rFonts w:ascii="Arial" w:eastAsia="Times New Roman" w:hAnsi="Arial" w:cs="Arial"/>
          <w:highlight w:val="yellow"/>
          <w:lang w:val="es-CO" w:eastAsia="es-ES_tradnl" w:bidi="x-none"/>
        </w:rPr>
        <w:t>xxxxxxx</w:t>
      </w:r>
      <w:proofErr w:type="spellEnd"/>
      <w:r w:rsidRPr="00385974">
        <w:rPr>
          <w:rFonts w:ascii="Arial" w:hAnsi="Arial" w:cs="Arial"/>
          <w:b/>
        </w:rPr>
        <w:t xml:space="preserve"> </w:t>
      </w:r>
      <w:r w:rsidRPr="0084422A">
        <w:rPr>
          <w:rFonts w:ascii="Arial" w:hAnsi="Arial" w:cs="Arial"/>
        </w:rPr>
        <w:t>), más los intereses moratorios que se hayan causado de conformidad con lo dispuesto en la Ley y correspondientes a l</w:t>
      </w:r>
      <w:r>
        <w:rPr>
          <w:rFonts w:ascii="Arial" w:hAnsi="Arial" w:cs="Arial"/>
        </w:rPr>
        <w:t>a multa MINTIC</w:t>
      </w:r>
      <w:r w:rsidRPr="0084422A">
        <w:rPr>
          <w:rFonts w:ascii="Arial" w:hAnsi="Arial" w:cs="Arial"/>
        </w:rPr>
        <w:t xml:space="preserve">, conforme a lo indicado en la parte considerativa del presente acto. </w:t>
      </w:r>
    </w:p>
    <w:p w14:paraId="692B70FC" w14:textId="77777777" w:rsidR="00866BA4" w:rsidRPr="0084422A" w:rsidRDefault="00866BA4" w:rsidP="00866BA4">
      <w:pPr>
        <w:spacing w:line="240" w:lineRule="auto"/>
        <w:jc w:val="both"/>
        <w:rPr>
          <w:rFonts w:ascii="Arial" w:hAnsi="Arial" w:cs="Arial"/>
        </w:rPr>
      </w:pPr>
      <w:r w:rsidRPr="0084422A">
        <w:rPr>
          <w:rFonts w:ascii="Arial" w:hAnsi="Arial" w:cs="Arial"/>
          <w:b/>
        </w:rPr>
        <w:t xml:space="preserve">ARTÍCULO SEGUNDO: DÉSE POR TERMINADO </w:t>
      </w:r>
      <w:r w:rsidRPr="0084422A">
        <w:rPr>
          <w:rFonts w:ascii="Arial" w:hAnsi="Arial" w:cs="Arial"/>
        </w:rPr>
        <w:t xml:space="preserve">el proceso administrativo de cobro coactivo número </w:t>
      </w:r>
      <w:proofErr w:type="spellStart"/>
      <w:r w:rsidRPr="007B3F61">
        <w:rPr>
          <w:rFonts w:ascii="Arial" w:eastAsia="Times New Roman" w:hAnsi="Arial" w:cs="Arial"/>
          <w:highlight w:val="yellow"/>
          <w:lang w:val="es-CO" w:eastAsia="es-ES_tradnl" w:bidi="x-none"/>
        </w:rPr>
        <w:t>xxxxxxx</w:t>
      </w:r>
      <w:proofErr w:type="spellEnd"/>
      <w:r>
        <w:rPr>
          <w:rFonts w:ascii="Arial" w:hAnsi="Arial" w:cs="Arial"/>
          <w:b/>
        </w:rPr>
        <w:t xml:space="preserve"> </w:t>
      </w:r>
      <w:r w:rsidRPr="00C012B4">
        <w:rPr>
          <w:rFonts w:ascii="Arial" w:hAnsi="Arial" w:cs="Arial"/>
          <w:bCs/>
        </w:rPr>
        <w:t>que</w:t>
      </w:r>
      <w:r w:rsidRPr="0084422A">
        <w:rPr>
          <w:rFonts w:ascii="Arial" w:hAnsi="Arial" w:cs="Arial"/>
        </w:rPr>
        <w:t xml:space="preserve"> se adelanta en contra de </w:t>
      </w:r>
      <w:proofErr w:type="spellStart"/>
      <w:r w:rsidRPr="007B3F61">
        <w:rPr>
          <w:rFonts w:ascii="Arial" w:eastAsia="Times New Roman" w:hAnsi="Arial" w:cs="Arial"/>
          <w:highlight w:val="yellow"/>
          <w:lang w:val="es-CO" w:eastAsia="es-ES_tradnl" w:bidi="x-none"/>
        </w:rPr>
        <w:t>xxxxxxx</w:t>
      </w:r>
      <w:proofErr w:type="spellEnd"/>
      <w:r w:rsidRPr="0084422A">
        <w:rPr>
          <w:rFonts w:ascii="Arial" w:hAnsi="Arial" w:cs="Arial"/>
          <w:b/>
        </w:rPr>
        <w:t>,</w:t>
      </w:r>
      <w:r w:rsidRPr="0084422A">
        <w:rPr>
          <w:rFonts w:ascii="Arial" w:hAnsi="Arial" w:cs="Arial"/>
        </w:rPr>
        <w:t xml:space="preserve"> identificada con Nit.</w:t>
      </w:r>
      <w:r w:rsidRPr="007B3F61">
        <w:rPr>
          <w:rFonts w:ascii="Arial" w:eastAsia="Times New Roman" w:hAnsi="Arial" w:cs="Arial"/>
          <w:highlight w:val="yellow"/>
          <w:lang w:val="es-CO" w:eastAsia="es-ES_tradnl" w:bidi="x-none"/>
        </w:rPr>
        <w:t xml:space="preserve"> </w:t>
      </w:r>
      <w:proofErr w:type="spellStart"/>
      <w:r w:rsidRPr="007B3F61">
        <w:rPr>
          <w:rFonts w:ascii="Arial" w:eastAsia="Times New Roman" w:hAnsi="Arial" w:cs="Arial"/>
          <w:highlight w:val="yellow"/>
          <w:lang w:val="es-CO" w:eastAsia="es-ES_tradnl" w:bidi="x-none"/>
        </w:rPr>
        <w:t>xxxxxxx</w:t>
      </w:r>
      <w:proofErr w:type="spellEnd"/>
      <w:r w:rsidRPr="0084422A">
        <w:rPr>
          <w:rFonts w:ascii="Arial" w:hAnsi="Arial" w:cs="Arial"/>
          <w:b/>
        </w:rPr>
        <w:t>.</w:t>
      </w:r>
    </w:p>
    <w:p w14:paraId="429A521B" w14:textId="77777777" w:rsidR="00866BA4" w:rsidRPr="0084422A" w:rsidRDefault="00866BA4" w:rsidP="00866BA4">
      <w:pPr>
        <w:spacing w:line="240" w:lineRule="auto"/>
        <w:jc w:val="both"/>
        <w:rPr>
          <w:rFonts w:ascii="Arial" w:hAnsi="Arial" w:cs="Arial"/>
        </w:rPr>
      </w:pPr>
      <w:r w:rsidRPr="0084422A">
        <w:rPr>
          <w:rFonts w:ascii="Arial" w:hAnsi="Arial" w:cs="Arial"/>
          <w:b/>
        </w:rPr>
        <w:t>ARTÍCULO TERCERO:</w:t>
      </w:r>
      <w:r w:rsidRPr="0084422A">
        <w:rPr>
          <w:rFonts w:ascii="Arial" w:hAnsi="Arial" w:cs="Arial"/>
        </w:rPr>
        <w:t xml:space="preserve"> </w:t>
      </w:r>
      <w:r w:rsidRPr="0084422A">
        <w:rPr>
          <w:rFonts w:ascii="Arial" w:hAnsi="Arial" w:cs="Arial"/>
          <w:b/>
        </w:rPr>
        <w:t>LEVÁNTESE</w:t>
      </w:r>
      <w:r w:rsidRPr="0084422A">
        <w:rPr>
          <w:rFonts w:ascii="Arial" w:hAnsi="Arial" w:cs="Arial"/>
        </w:rPr>
        <w:t xml:space="preserve"> las medidas cautelares que hayan sido decretadas y registradas y líbrense los correspondientes oficios.</w:t>
      </w:r>
    </w:p>
    <w:p w14:paraId="354CB87D" w14:textId="77777777" w:rsidR="00866BA4" w:rsidRPr="00383070" w:rsidRDefault="00866BA4" w:rsidP="00866BA4">
      <w:pPr>
        <w:spacing w:line="240" w:lineRule="auto"/>
        <w:jc w:val="both"/>
        <w:rPr>
          <w:rFonts w:ascii="Arial" w:hAnsi="Arial" w:cs="Arial"/>
        </w:rPr>
      </w:pPr>
      <w:r w:rsidRPr="00383070">
        <w:rPr>
          <w:rFonts w:ascii="Arial" w:hAnsi="Arial" w:cs="Arial"/>
          <w:b/>
        </w:rPr>
        <w:t xml:space="preserve">ARTÍCULO CUARTO: NOTIFÍQUESE </w:t>
      </w:r>
      <w:r w:rsidRPr="00383070">
        <w:rPr>
          <w:rFonts w:ascii="Arial" w:hAnsi="Arial" w:cs="Arial"/>
        </w:rPr>
        <w:t xml:space="preserve">la presente Resolución al deudor, de conformidad con lo establecido en el artículo 565 del Estatuto Tributario Nacional. </w:t>
      </w:r>
    </w:p>
    <w:p w14:paraId="5B4E75B7" w14:textId="77777777" w:rsidR="00866BA4" w:rsidRPr="00383070" w:rsidRDefault="00866BA4" w:rsidP="00866BA4">
      <w:pPr>
        <w:spacing w:line="240" w:lineRule="auto"/>
        <w:jc w:val="both"/>
        <w:rPr>
          <w:rFonts w:ascii="Arial" w:hAnsi="Arial" w:cs="Arial"/>
        </w:rPr>
      </w:pPr>
      <w:r w:rsidRPr="0084422A">
        <w:rPr>
          <w:rFonts w:ascii="Arial" w:hAnsi="Arial" w:cs="Arial"/>
          <w:b/>
        </w:rPr>
        <w:t xml:space="preserve">ARTÍCULO </w:t>
      </w:r>
      <w:r>
        <w:rPr>
          <w:rFonts w:ascii="Arial" w:hAnsi="Arial" w:cs="Arial"/>
          <w:b/>
        </w:rPr>
        <w:t>QUINTO</w:t>
      </w:r>
      <w:r w:rsidRPr="00383070">
        <w:rPr>
          <w:rFonts w:ascii="Arial" w:hAnsi="Arial" w:cs="Arial"/>
          <w:b/>
        </w:rPr>
        <w:t xml:space="preserve">: </w:t>
      </w:r>
      <w:r w:rsidRPr="0084422A">
        <w:rPr>
          <w:rFonts w:ascii="Arial" w:hAnsi="Arial" w:cs="Arial"/>
          <w:b/>
        </w:rPr>
        <w:t xml:space="preserve">COMUNÍQUESE </w:t>
      </w:r>
      <w:r w:rsidRPr="00383070">
        <w:rPr>
          <w:rFonts w:ascii="Arial" w:hAnsi="Arial" w:cs="Arial"/>
        </w:rPr>
        <w:t>la presente decisión a la Dirección del Área Financiera de la Sede de la Dirección General</w:t>
      </w:r>
      <w:r>
        <w:rPr>
          <w:rFonts w:ascii="Arial" w:hAnsi="Arial" w:cs="Arial"/>
        </w:rPr>
        <w:t>,</w:t>
      </w:r>
      <w:r w:rsidRPr="00383070">
        <w:rPr>
          <w:rFonts w:ascii="Arial" w:hAnsi="Arial" w:cs="Arial"/>
        </w:rPr>
        <w:t xml:space="preserve"> para que proceda con la cancelación del registro contable correspondiente. </w:t>
      </w:r>
    </w:p>
    <w:p w14:paraId="6C06D34E" w14:textId="77777777" w:rsidR="00866BA4" w:rsidRPr="0084422A" w:rsidRDefault="00866BA4" w:rsidP="00866BA4">
      <w:pPr>
        <w:spacing w:line="240" w:lineRule="auto"/>
        <w:jc w:val="both"/>
        <w:rPr>
          <w:rFonts w:ascii="Arial" w:hAnsi="Arial" w:cs="Arial"/>
        </w:rPr>
      </w:pPr>
      <w:r w:rsidRPr="0084422A">
        <w:rPr>
          <w:rFonts w:ascii="Arial" w:hAnsi="Arial" w:cs="Arial"/>
          <w:b/>
        </w:rPr>
        <w:t>ARTÍCULO SE</w:t>
      </w:r>
      <w:r>
        <w:rPr>
          <w:rFonts w:ascii="Arial" w:hAnsi="Arial" w:cs="Arial"/>
          <w:b/>
        </w:rPr>
        <w:t>PTIMO</w:t>
      </w:r>
      <w:r w:rsidRPr="0084422A">
        <w:rPr>
          <w:rFonts w:ascii="Arial" w:hAnsi="Arial" w:cs="Arial"/>
          <w:b/>
        </w:rPr>
        <w:t xml:space="preserve">: ARCHÍVESE </w:t>
      </w:r>
      <w:r w:rsidRPr="0084422A">
        <w:rPr>
          <w:rFonts w:ascii="Arial" w:hAnsi="Arial" w:cs="Arial"/>
        </w:rPr>
        <w:t>el expediente y háganse las anotaciones respectivas.</w:t>
      </w:r>
    </w:p>
    <w:p w14:paraId="1DDEE0FF" w14:textId="77777777" w:rsidR="0038014A" w:rsidRPr="001D515A" w:rsidRDefault="0038014A" w:rsidP="0038014A">
      <w:pPr>
        <w:spacing w:after="0" w:line="240" w:lineRule="auto"/>
        <w:ind w:right="505"/>
        <w:jc w:val="both"/>
        <w:rPr>
          <w:rFonts w:ascii="Arial" w:hAnsi="Arial" w:cs="Arial"/>
          <w:b/>
        </w:rPr>
      </w:pPr>
    </w:p>
    <w:p w14:paraId="0A6A4851" w14:textId="77777777" w:rsidR="0038014A" w:rsidRPr="001D515A" w:rsidRDefault="0038014A" w:rsidP="0038014A">
      <w:pPr>
        <w:spacing w:after="0" w:line="240" w:lineRule="auto"/>
        <w:jc w:val="center"/>
        <w:rPr>
          <w:rFonts w:ascii="Arial" w:hAnsi="Arial" w:cs="Arial"/>
          <w:b/>
        </w:rPr>
      </w:pPr>
      <w:r w:rsidRPr="001D515A">
        <w:rPr>
          <w:rFonts w:ascii="Arial" w:hAnsi="Arial" w:cs="Arial"/>
          <w:b/>
        </w:rPr>
        <w:t>COMUNÍQUESE, NOTIFÍQUESE Y CÚMPLASE</w:t>
      </w:r>
    </w:p>
    <w:p w14:paraId="2A650F50" w14:textId="77777777" w:rsidR="0038014A" w:rsidRPr="001D515A" w:rsidRDefault="0038014A" w:rsidP="0038014A">
      <w:pPr>
        <w:spacing w:after="0" w:line="240" w:lineRule="auto"/>
        <w:jc w:val="center"/>
        <w:rPr>
          <w:rFonts w:ascii="Arial" w:hAnsi="Arial" w:cs="Arial"/>
        </w:rPr>
      </w:pPr>
    </w:p>
    <w:p w14:paraId="02093946" w14:textId="77777777" w:rsidR="0038014A" w:rsidRPr="001D515A" w:rsidRDefault="0038014A" w:rsidP="0038014A">
      <w:pPr>
        <w:spacing w:after="0" w:line="240" w:lineRule="auto"/>
        <w:jc w:val="center"/>
        <w:rPr>
          <w:rFonts w:ascii="Arial" w:hAnsi="Arial" w:cs="Arial"/>
        </w:rPr>
      </w:pPr>
    </w:p>
    <w:p w14:paraId="36E6D14D" w14:textId="77777777" w:rsidR="0038014A" w:rsidRPr="001D515A" w:rsidRDefault="0038014A" w:rsidP="0038014A">
      <w:pPr>
        <w:pStyle w:val="Sinespaciado"/>
        <w:jc w:val="center"/>
        <w:rPr>
          <w:rFonts w:ascii="Arial" w:hAnsi="Arial" w:cs="Arial"/>
          <w:b/>
          <w:noProof/>
          <w:lang w:eastAsia="es-CO"/>
        </w:rPr>
      </w:pPr>
      <w:r w:rsidRPr="001D515A">
        <w:rPr>
          <w:rFonts w:ascii="Arial" w:hAnsi="Arial" w:cs="Arial"/>
          <w:b/>
          <w:noProof/>
          <w:highlight w:val="yellow"/>
          <w:lang w:eastAsia="es-CO"/>
        </w:rPr>
        <w:t>XXXXXXXXXXXXXXX</w:t>
      </w:r>
    </w:p>
    <w:p w14:paraId="4FF84A85" w14:textId="77777777" w:rsidR="0038014A" w:rsidRPr="001D515A" w:rsidRDefault="0038014A" w:rsidP="0038014A">
      <w:pPr>
        <w:spacing w:after="0" w:line="240" w:lineRule="auto"/>
        <w:jc w:val="center"/>
        <w:rPr>
          <w:rFonts w:ascii="Arial" w:hAnsi="Arial" w:cs="Arial"/>
          <w:lang w:eastAsia="es-ES"/>
        </w:rPr>
      </w:pPr>
      <w:r w:rsidRPr="001D515A">
        <w:rPr>
          <w:rFonts w:ascii="Arial" w:hAnsi="Arial" w:cs="Arial"/>
          <w:lang w:val="es-MX"/>
        </w:rPr>
        <w:t xml:space="preserve">Funcionario Ejecutor Regional </w:t>
      </w:r>
      <w:r w:rsidRPr="001D515A">
        <w:rPr>
          <w:rFonts w:ascii="Arial" w:hAnsi="Arial" w:cs="Arial"/>
          <w:highlight w:val="yellow"/>
          <w:lang w:val="es-MX"/>
        </w:rPr>
        <w:t>XXXXXXXXXXXX</w:t>
      </w:r>
    </w:p>
    <w:p w14:paraId="034FAF1B" w14:textId="77777777" w:rsidR="0038014A" w:rsidRPr="001D515A" w:rsidRDefault="0038014A" w:rsidP="0038014A">
      <w:pPr>
        <w:pStyle w:val="Sinespaciado"/>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8513"/>
      </w:tblGrid>
      <w:tr w:rsidR="0038014A" w:rsidRPr="001D515A" w14:paraId="1C4F92C5" w14:textId="77777777" w:rsidTr="006B1A2A">
        <w:tc>
          <w:tcPr>
            <w:tcW w:w="704" w:type="dxa"/>
          </w:tcPr>
          <w:p w14:paraId="22FD49AB" w14:textId="77777777" w:rsidR="0038014A" w:rsidRPr="001D515A" w:rsidRDefault="0038014A" w:rsidP="006B1A2A">
            <w:pPr>
              <w:spacing w:after="0" w:line="240" w:lineRule="auto"/>
              <w:jc w:val="both"/>
              <w:rPr>
                <w:rFonts w:ascii="Arial" w:hAnsi="Arial" w:cs="Arial"/>
                <w:sz w:val="16"/>
                <w:szCs w:val="16"/>
                <w:lang w:val="es-CO"/>
              </w:rPr>
            </w:pPr>
            <w:r w:rsidRPr="001D515A">
              <w:rPr>
                <w:rFonts w:ascii="Arial" w:hAnsi="Arial" w:cs="Arial"/>
                <w:sz w:val="16"/>
                <w:szCs w:val="16"/>
                <w:lang w:val="es-CO"/>
              </w:rPr>
              <w:t>Proyectó:</w:t>
            </w:r>
          </w:p>
        </w:tc>
        <w:tc>
          <w:tcPr>
            <w:tcW w:w="8693" w:type="dxa"/>
          </w:tcPr>
          <w:p w14:paraId="69FFFB10" w14:textId="77777777" w:rsidR="0038014A" w:rsidRPr="001D515A" w:rsidRDefault="0038014A" w:rsidP="006B1A2A">
            <w:pPr>
              <w:spacing w:after="0" w:line="240" w:lineRule="auto"/>
              <w:jc w:val="both"/>
              <w:rPr>
                <w:rFonts w:ascii="Arial" w:hAnsi="Arial" w:cs="Arial"/>
                <w:sz w:val="16"/>
                <w:szCs w:val="16"/>
                <w:highlight w:val="yellow"/>
                <w:lang w:val="es-CO"/>
              </w:rPr>
            </w:pPr>
            <w:r w:rsidRPr="001D515A">
              <w:rPr>
                <w:rFonts w:ascii="Arial" w:hAnsi="Arial" w:cs="Arial"/>
                <w:sz w:val="16"/>
                <w:szCs w:val="16"/>
                <w:highlight w:val="yellow"/>
                <w:lang w:val="es-CO"/>
              </w:rPr>
              <w:t xml:space="preserve">XXXXXXXXXXXX  </w:t>
            </w:r>
          </w:p>
        </w:tc>
      </w:tr>
      <w:tr w:rsidR="0038014A" w:rsidRPr="001D515A" w14:paraId="2F80DE99" w14:textId="77777777" w:rsidTr="006B1A2A">
        <w:tc>
          <w:tcPr>
            <w:tcW w:w="704" w:type="dxa"/>
          </w:tcPr>
          <w:p w14:paraId="33BE5001" w14:textId="77777777" w:rsidR="0038014A" w:rsidRPr="001D515A" w:rsidRDefault="0038014A" w:rsidP="006B1A2A">
            <w:pPr>
              <w:spacing w:after="0" w:line="240" w:lineRule="auto"/>
              <w:jc w:val="both"/>
              <w:rPr>
                <w:rFonts w:ascii="Arial" w:hAnsi="Arial" w:cs="Arial"/>
                <w:sz w:val="16"/>
                <w:szCs w:val="16"/>
                <w:lang w:val="es-CO"/>
              </w:rPr>
            </w:pPr>
            <w:r w:rsidRPr="001D515A">
              <w:rPr>
                <w:rFonts w:ascii="Arial" w:hAnsi="Arial" w:cs="Arial"/>
                <w:sz w:val="16"/>
                <w:szCs w:val="16"/>
                <w:lang w:val="es-CO"/>
              </w:rPr>
              <w:t>Revisó:</w:t>
            </w:r>
          </w:p>
        </w:tc>
        <w:tc>
          <w:tcPr>
            <w:tcW w:w="8693" w:type="dxa"/>
          </w:tcPr>
          <w:p w14:paraId="2710184C" w14:textId="47608A3F" w:rsidR="0038014A" w:rsidRPr="001D515A" w:rsidRDefault="0038014A" w:rsidP="006B1A2A">
            <w:pPr>
              <w:spacing w:after="0" w:line="240" w:lineRule="auto"/>
              <w:jc w:val="both"/>
              <w:rPr>
                <w:rFonts w:ascii="Arial" w:hAnsi="Arial" w:cs="Arial"/>
                <w:sz w:val="16"/>
                <w:szCs w:val="16"/>
                <w:lang w:val="es-CO"/>
              </w:rPr>
            </w:pPr>
            <w:r w:rsidRPr="001D515A">
              <w:rPr>
                <w:rFonts w:ascii="Arial" w:hAnsi="Arial" w:cs="Arial"/>
                <w:sz w:val="16"/>
                <w:szCs w:val="16"/>
                <w:highlight w:val="yellow"/>
                <w:lang w:val="es-CO"/>
              </w:rPr>
              <w:t>XXXXXXXXXXX</w:t>
            </w:r>
            <w:r w:rsidRPr="001D515A">
              <w:rPr>
                <w:rFonts w:ascii="Arial" w:hAnsi="Arial" w:cs="Arial"/>
                <w:sz w:val="16"/>
                <w:szCs w:val="16"/>
                <w:lang w:val="es-CO"/>
              </w:rPr>
              <w:t xml:space="preserve"> </w:t>
            </w:r>
            <w:r w:rsidR="00AA18BA">
              <w:rPr>
                <w:rFonts w:ascii="Arial" w:hAnsi="Arial" w:cs="Arial"/>
                <w:sz w:val="16"/>
                <w:szCs w:val="16"/>
                <w:lang w:val="es-CO"/>
              </w:rPr>
              <w:t>.</w:t>
            </w:r>
          </w:p>
        </w:tc>
      </w:tr>
    </w:tbl>
    <w:p w14:paraId="7DE855E4" w14:textId="77777777" w:rsidR="0038014A" w:rsidRPr="001D515A" w:rsidRDefault="0038014A" w:rsidP="0038014A">
      <w:pPr>
        <w:spacing w:after="0" w:line="240" w:lineRule="auto"/>
        <w:rPr>
          <w:rFonts w:ascii="Arial" w:hAnsi="Arial" w:cs="Arial"/>
        </w:rPr>
      </w:pPr>
    </w:p>
    <w:bookmarkEnd w:id="0"/>
    <w:p w14:paraId="55340283" w14:textId="77777777" w:rsidR="0038014A" w:rsidRPr="001D515A" w:rsidRDefault="0038014A" w:rsidP="0038014A">
      <w:pPr>
        <w:spacing w:after="0" w:line="240" w:lineRule="auto"/>
        <w:rPr>
          <w:rFonts w:ascii="Arial" w:hAnsi="Arial" w:cs="Arial"/>
          <w:lang w:val="es-CO"/>
        </w:rPr>
      </w:pPr>
    </w:p>
    <w:p w14:paraId="47515101" w14:textId="77777777" w:rsidR="0038014A" w:rsidRPr="001D515A" w:rsidRDefault="0038014A" w:rsidP="0038014A">
      <w:pPr>
        <w:spacing w:after="0" w:line="240" w:lineRule="auto"/>
        <w:jc w:val="both"/>
        <w:rPr>
          <w:rFonts w:ascii="Arial" w:hAnsi="Arial" w:cs="Arial"/>
          <w:lang w:val="es-CO"/>
        </w:rPr>
      </w:pPr>
    </w:p>
    <w:p w14:paraId="159D5F0B" w14:textId="77777777" w:rsidR="0038014A" w:rsidRPr="001D515A" w:rsidRDefault="0038014A" w:rsidP="0038014A">
      <w:pPr>
        <w:spacing w:after="0" w:line="240" w:lineRule="auto"/>
        <w:rPr>
          <w:rFonts w:ascii="Arial" w:hAnsi="Arial" w:cs="Arial"/>
        </w:rPr>
      </w:pPr>
    </w:p>
    <w:p w14:paraId="5153EE01" w14:textId="77777777" w:rsidR="0038014A" w:rsidRPr="001D515A" w:rsidRDefault="0038014A" w:rsidP="0038014A">
      <w:pPr>
        <w:spacing w:after="0" w:line="240" w:lineRule="auto"/>
        <w:rPr>
          <w:rFonts w:ascii="Arial" w:hAnsi="Arial" w:cs="Arial"/>
        </w:rPr>
      </w:pPr>
    </w:p>
    <w:p w14:paraId="1BDE815F" w14:textId="77777777" w:rsidR="0038014A" w:rsidRPr="001D515A" w:rsidRDefault="0038014A" w:rsidP="0038014A">
      <w:pPr>
        <w:rPr>
          <w:rFonts w:ascii="Arial" w:hAnsi="Arial" w:cs="Arial"/>
        </w:rPr>
      </w:pPr>
    </w:p>
    <w:p w14:paraId="1265FFDE" w14:textId="77777777" w:rsidR="0038014A" w:rsidRDefault="0038014A"/>
    <w:sectPr w:rsidR="0038014A" w:rsidSect="0038014A">
      <w:headerReference w:type="default" r:id="rId9"/>
      <w:footerReference w:type="default" r:id="rId10"/>
      <w:pgSz w:w="12240" w:h="20160" w:code="5"/>
      <w:pgMar w:top="1136"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3F4F7" w14:textId="77777777" w:rsidR="00DF0382" w:rsidRDefault="00DF0382" w:rsidP="0038014A">
      <w:pPr>
        <w:spacing w:after="0" w:line="240" w:lineRule="auto"/>
      </w:pPr>
      <w:r>
        <w:separator/>
      </w:r>
    </w:p>
  </w:endnote>
  <w:endnote w:type="continuationSeparator" w:id="0">
    <w:p w14:paraId="554EDC7F" w14:textId="77777777" w:rsidR="00DF0382" w:rsidRDefault="00DF0382" w:rsidP="00380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583106019"/>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725163C1" w14:textId="77777777" w:rsidR="002C112E" w:rsidRDefault="002C112E" w:rsidP="007D6A53">
            <w:pPr>
              <w:pStyle w:val="Piedepgina"/>
              <w:jc w:val="right"/>
              <w:rPr>
                <w:rFonts w:ascii="Arial" w:hAnsi="Arial" w:cs="Arial"/>
                <w:sz w:val="16"/>
                <w:szCs w:val="16"/>
              </w:rPr>
            </w:pPr>
          </w:p>
          <w:p w14:paraId="376CD169" w14:textId="77777777" w:rsidR="002C112E" w:rsidRDefault="002C112E" w:rsidP="007D6A53">
            <w:pPr>
              <w:pStyle w:val="Piedepgina"/>
              <w:jc w:val="right"/>
              <w:rPr>
                <w:rFonts w:ascii="Arial" w:hAnsi="Arial" w:cs="Arial"/>
                <w:sz w:val="16"/>
                <w:szCs w:val="16"/>
              </w:rPr>
            </w:pPr>
          </w:p>
          <w:p w14:paraId="64AA6B01" w14:textId="77777777" w:rsidR="002C112E" w:rsidRPr="007D6A53" w:rsidRDefault="00AA18BA" w:rsidP="007D6A53">
            <w:pPr>
              <w:pStyle w:val="Piedepgina"/>
              <w:jc w:val="right"/>
              <w:rPr>
                <w:rFonts w:ascii="Arial" w:hAnsi="Arial" w:cs="Arial"/>
                <w:sz w:val="16"/>
                <w:szCs w:val="16"/>
              </w:rPr>
            </w:pPr>
            <w:r>
              <w:rPr>
                <w:noProof/>
              </w:rPr>
              <mc:AlternateContent>
                <mc:Choice Requires="wps">
                  <w:drawing>
                    <wp:anchor distT="45720" distB="45720" distL="114300" distR="114300" simplePos="0" relativeHeight="251663360" behindDoc="1" locked="0" layoutInCell="1" allowOverlap="1" wp14:anchorId="4761600E" wp14:editId="7DAEC882">
                      <wp:simplePos x="0" y="0"/>
                      <wp:positionH relativeFrom="column">
                        <wp:posOffset>3046509</wp:posOffset>
                      </wp:positionH>
                      <wp:positionV relativeFrom="paragraph">
                        <wp:posOffset>212753</wp:posOffset>
                      </wp:positionV>
                      <wp:extent cx="3029447" cy="36957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C7115" w14:textId="77777777" w:rsidR="002C112E" w:rsidRPr="00621E1D" w:rsidRDefault="00AA18BA"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91B24E5" w14:textId="77777777" w:rsidR="002C112E" w:rsidRPr="00621E1D" w:rsidRDefault="00AA18BA"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761600E" id="_x0000_t202" coordsize="21600,21600" o:spt="202" path="m,l,21600r21600,l21600,xe">
                      <v:stroke joinstyle="miter"/>
                      <v:path gradientshapeok="t" o:connecttype="rect"/>
                    </v:shapetype>
                    <v:shape id="Cuadro de texto 11" o:spid="_x0000_s1027" type="#_x0000_t202" style="position:absolute;left:0;text-align:left;margin-left:239.9pt;margin-top:16.75pt;width:238.55pt;height:29.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" filled="f" stroked="f">
                      <v:textbox style="mso-fit-shape-to-text:t">
                        <w:txbxContent>
                          <w:p w14:paraId="67CC7115" w14:textId="77777777" w:rsidR="002C112E" w:rsidRPr="00621E1D" w:rsidRDefault="00AA18BA"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91B24E5" w14:textId="77777777" w:rsidR="002C112E" w:rsidRPr="00621E1D" w:rsidRDefault="00AA18BA"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662336" behindDoc="1" locked="0" layoutInCell="1" allowOverlap="1" wp14:anchorId="354F11BF" wp14:editId="3568A33B">
                      <wp:simplePos x="0" y="0"/>
                      <wp:positionH relativeFrom="column">
                        <wp:posOffset>103367</wp:posOffset>
                      </wp:positionH>
                      <wp:positionV relativeFrom="paragraph">
                        <wp:posOffset>124598</wp:posOffset>
                      </wp:positionV>
                      <wp:extent cx="2739390" cy="647065"/>
                      <wp:effectExtent l="0" t="0" r="0" b="63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C773" w14:textId="77777777" w:rsidR="002C112E" w:rsidRPr="00972005" w:rsidRDefault="00AA18B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5F885C0B" w14:textId="77777777" w:rsidR="002C112E" w:rsidRPr="00972005" w:rsidRDefault="00AA18B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0D4006F6" w14:textId="77777777" w:rsidR="002C112E" w:rsidRPr="00972005" w:rsidRDefault="00AA18B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4F11BF" id="_x0000_s1028" type="#_x0000_t202" style="position:absolute;left:0;text-align:left;margin-left:8.15pt;margin-top:9.8pt;width:215.7pt;height:50.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" filled="f" stroked="f">
                      <v:textbox style="mso-fit-shape-to-text:t">
                        <w:txbxContent>
                          <w:p w14:paraId="2778C773" w14:textId="77777777" w:rsidR="002C112E" w:rsidRPr="00972005" w:rsidRDefault="00AA18B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5F885C0B" w14:textId="77777777" w:rsidR="002C112E" w:rsidRPr="00972005" w:rsidRDefault="00AA18B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0D4006F6" w14:textId="77777777" w:rsidR="002C112E" w:rsidRPr="00972005" w:rsidRDefault="00AA18BA"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61312" behindDoc="1" locked="0" layoutInCell="1" allowOverlap="1" wp14:anchorId="0A4AD5EB" wp14:editId="73FD56C9">
                  <wp:simplePos x="0" y="0"/>
                  <wp:positionH relativeFrom="column">
                    <wp:posOffset>-889304</wp:posOffset>
                  </wp:positionH>
                  <wp:positionV relativeFrom="paragraph">
                    <wp:posOffset>-490551</wp:posOffset>
                  </wp:positionV>
                  <wp:extent cx="7433945" cy="1200647"/>
                  <wp:effectExtent l="0" t="0" r="0" b="0"/>
                  <wp:wrapNone/>
                  <wp:docPr id="31" name="Imagen 31"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505" cy="1201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A53">
              <w:rPr>
                <w:rFonts w:ascii="Arial" w:hAnsi="Arial" w:cs="Arial"/>
                <w:sz w:val="16"/>
                <w:szCs w:val="16"/>
              </w:rPr>
              <w:t xml:space="preserve">Página </w:t>
            </w:r>
            <w:r w:rsidRPr="007D6A53">
              <w:rPr>
                <w:rFonts w:ascii="Arial" w:hAnsi="Arial" w:cs="Arial"/>
                <w:b/>
                <w:bCs/>
                <w:sz w:val="16"/>
                <w:szCs w:val="16"/>
              </w:rPr>
              <w:fldChar w:fldCharType="begin"/>
            </w:r>
            <w:r w:rsidRPr="007D6A53">
              <w:rPr>
                <w:rFonts w:ascii="Arial" w:hAnsi="Arial" w:cs="Arial"/>
                <w:b/>
                <w:bCs/>
                <w:sz w:val="16"/>
                <w:szCs w:val="16"/>
              </w:rPr>
              <w:instrText>PAGE</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r w:rsidRPr="007D6A53">
              <w:rPr>
                <w:rFonts w:ascii="Arial" w:hAnsi="Arial" w:cs="Arial"/>
                <w:sz w:val="16"/>
                <w:szCs w:val="16"/>
              </w:rPr>
              <w:t xml:space="preserve"> de </w:t>
            </w:r>
            <w:r w:rsidRPr="007D6A53">
              <w:rPr>
                <w:rFonts w:ascii="Arial" w:hAnsi="Arial" w:cs="Arial"/>
                <w:b/>
                <w:bCs/>
                <w:sz w:val="16"/>
                <w:szCs w:val="16"/>
              </w:rPr>
              <w:fldChar w:fldCharType="begin"/>
            </w:r>
            <w:r w:rsidRPr="007D6A53">
              <w:rPr>
                <w:rFonts w:ascii="Arial" w:hAnsi="Arial" w:cs="Arial"/>
                <w:b/>
                <w:bCs/>
                <w:sz w:val="16"/>
                <w:szCs w:val="16"/>
              </w:rPr>
              <w:instrText>NUMPAGES</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p>
        </w:sdtContent>
      </w:sdt>
    </w:sdtContent>
  </w:sdt>
  <w:p w14:paraId="78D7F89A" w14:textId="77777777" w:rsidR="002C112E" w:rsidRDefault="002C11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C54FF" w14:textId="77777777" w:rsidR="00DF0382" w:rsidRDefault="00DF0382" w:rsidP="0038014A">
      <w:pPr>
        <w:spacing w:after="0" w:line="240" w:lineRule="auto"/>
      </w:pPr>
      <w:r>
        <w:separator/>
      </w:r>
    </w:p>
  </w:footnote>
  <w:footnote w:type="continuationSeparator" w:id="0">
    <w:p w14:paraId="4488E05B" w14:textId="77777777" w:rsidR="00DF0382" w:rsidRDefault="00DF0382" w:rsidP="00380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7252" w14:textId="77777777" w:rsidR="002C112E" w:rsidRDefault="00AA18BA" w:rsidP="00B92FB1">
    <w:pPr>
      <w:pStyle w:val="Encabezado"/>
      <w:tabs>
        <w:tab w:val="clear" w:pos="8504"/>
        <w:tab w:val="right" w:pos="9214"/>
      </w:tabs>
      <w:ind w:right="-568"/>
    </w:pPr>
    <w:r>
      <w:rPr>
        <w:noProof/>
      </w:rPr>
      <mc:AlternateContent>
        <mc:Choice Requires="wps">
          <w:drawing>
            <wp:anchor distT="45720" distB="45720" distL="114300" distR="114300" simplePos="0" relativeHeight="251659264" behindDoc="0" locked="0" layoutInCell="1" allowOverlap="1" wp14:anchorId="2A2669B7" wp14:editId="1EB24C3A">
              <wp:simplePos x="0" y="0"/>
              <wp:positionH relativeFrom="column">
                <wp:posOffset>-108585</wp:posOffset>
              </wp:positionH>
              <wp:positionV relativeFrom="paragraph">
                <wp:posOffset>-530860</wp:posOffset>
              </wp:positionV>
              <wp:extent cx="5734685" cy="949325"/>
              <wp:effectExtent l="0" t="0" r="0" b="31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5C74B" w14:textId="77777777" w:rsidR="002C112E" w:rsidRPr="000F1E57" w:rsidRDefault="00AA18BA"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588B6169" w14:textId="77777777" w:rsidR="002C112E" w:rsidRPr="000F1E57" w:rsidRDefault="00AA18BA"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7624D8D3" w14:textId="77777777" w:rsidR="002C112E" w:rsidRDefault="00AA18BA" w:rsidP="000F1E57">
                          <w:pPr>
                            <w:autoSpaceDE w:val="0"/>
                            <w:autoSpaceDN w:val="0"/>
                            <w:adjustRightInd w:val="0"/>
                            <w:spacing w:after="0" w:line="240" w:lineRule="auto"/>
                            <w:rPr>
                              <w:rFonts w:ascii="Verdana" w:hAnsi="Verdana" w:cs="Arial"/>
                              <w:b/>
                              <w:color w:val="000000" w:themeColor="text1"/>
                              <w:szCs w:val="24"/>
                            </w:rPr>
                          </w:pPr>
                          <w:r w:rsidRPr="002F0296">
                            <w:rPr>
                              <w:rFonts w:ascii="Verdana" w:hAnsi="Verdana" w:cs="Arial"/>
                              <w:b/>
                              <w:color w:val="000000" w:themeColor="text1"/>
                              <w:szCs w:val="24"/>
                              <w:highlight w:val="yellow"/>
                            </w:rPr>
                            <w:t>(REGIONAL)</w:t>
                          </w:r>
                        </w:p>
                        <w:p w14:paraId="7E9F1521" w14:textId="77777777" w:rsidR="002C112E" w:rsidRPr="000F1E57" w:rsidRDefault="00AA18BA"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Coordinación Jurídica </w:t>
                          </w:r>
                        </w:p>
                        <w:p w14:paraId="37FA8435" w14:textId="77777777" w:rsidR="002C112E" w:rsidRPr="007148BE" w:rsidRDefault="00AA18BA"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2669B7" id="_x0000_t202" coordsize="21600,21600" o:spt="202" path="m,l,21600r21600,l21600,xe">
              <v:stroke joinstyle="miter"/>
              <v:path gradientshapeok="t" o:connecttype="rect"/>
            </v:shapetype>
            <v:shape id="Cuadro de texto 2" o:spid="_x0000_s1026" type="#_x0000_t202" style="position:absolute;margin-left:-8.55pt;margin-top:-41.8pt;width:451.55pt;height:7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" filled="f" stroked="f">
              <v:textbox>
                <w:txbxContent>
                  <w:p w14:paraId="4215C74B" w14:textId="77777777" w:rsidR="002C112E" w:rsidRPr="000F1E57" w:rsidRDefault="00AA18BA"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588B6169" w14:textId="77777777" w:rsidR="002C112E" w:rsidRPr="000F1E57" w:rsidRDefault="00AA18BA"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7624D8D3" w14:textId="77777777" w:rsidR="002C112E" w:rsidRDefault="00AA18BA" w:rsidP="000F1E57">
                    <w:pPr>
                      <w:autoSpaceDE w:val="0"/>
                      <w:autoSpaceDN w:val="0"/>
                      <w:adjustRightInd w:val="0"/>
                      <w:spacing w:after="0" w:line="240" w:lineRule="auto"/>
                      <w:rPr>
                        <w:rFonts w:ascii="Verdana" w:hAnsi="Verdana" w:cs="Arial"/>
                        <w:b/>
                        <w:color w:val="000000" w:themeColor="text1"/>
                        <w:szCs w:val="24"/>
                      </w:rPr>
                    </w:pPr>
                    <w:r w:rsidRPr="002F0296">
                      <w:rPr>
                        <w:rFonts w:ascii="Verdana" w:hAnsi="Verdana" w:cs="Arial"/>
                        <w:b/>
                        <w:color w:val="000000" w:themeColor="text1"/>
                        <w:szCs w:val="24"/>
                        <w:highlight w:val="yellow"/>
                      </w:rPr>
                      <w:t>(REGIONAL)</w:t>
                    </w:r>
                  </w:p>
                  <w:p w14:paraId="7E9F1521" w14:textId="77777777" w:rsidR="002C112E" w:rsidRPr="000F1E57" w:rsidRDefault="00AA18BA"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Coordinación Jurídica </w:t>
                    </w:r>
                  </w:p>
                  <w:p w14:paraId="37FA8435" w14:textId="77777777" w:rsidR="002C112E" w:rsidRPr="007148BE" w:rsidRDefault="00AA18BA"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v:textbox>
            </v:shape>
          </w:pict>
        </mc:Fallback>
      </mc:AlternateContent>
    </w:r>
    <w:r>
      <w:rPr>
        <w:noProof/>
      </w:rPr>
      <w:drawing>
        <wp:anchor distT="0" distB="0" distL="114300" distR="114300" simplePos="0" relativeHeight="251660288" behindDoc="1" locked="0" layoutInCell="1" allowOverlap="1" wp14:anchorId="39231022" wp14:editId="112EB1A2">
          <wp:simplePos x="0" y="0"/>
          <wp:positionH relativeFrom="column">
            <wp:posOffset>-1076325</wp:posOffset>
          </wp:positionH>
          <wp:positionV relativeFrom="paragraph">
            <wp:posOffset>-969645</wp:posOffset>
          </wp:positionV>
          <wp:extent cx="7750175" cy="1569720"/>
          <wp:effectExtent l="0" t="0" r="3175" b="0"/>
          <wp:wrapNone/>
          <wp:docPr id="30" name="Imagen 30"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BF77042" w14:textId="77777777" w:rsidR="002C112E" w:rsidRPr="00497338" w:rsidRDefault="00AA18BA" w:rsidP="00FA5A07">
    <w:pPr>
      <w:pStyle w:val="Encabezado"/>
      <w:tabs>
        <w:tab w:val="clear" w:pos="8504"/>
        <w:tab w:val="right" w:pos="9214"/>
      </w:tabs>
      <w:ind w:right="-568"/>
      <w:rPr>
        <w:rFonts w:ascii="Verdana" w:hAnsi="Verdana"/>
      </w:rPr>
    </w:pPr>
    <w:r w:rsidRPr="00497338">
      <w:rPr>
        <w:rFonts w:ascii="Verdana" w:hAnsi="Verdana"/>
      </w:rPr>
      <w:t xml:space="preserve">                                                                                                                                                                                                                                                     </w:t>
    </w:r>
  </w:p>
  <w:p w14:paraId="7E9A5DDB" w14:textId="77777777" w:rsidR="002C112E" w:rsidRPr="00257EA2" w:rsidRDefault="00AA18BA" w:rsidP="007D6A53">
    <w:pPr>
      <w:autoSpaceDE w:val="0"/>
      <w:autoSpaceDN w:val="0"/>
      <w:adjustRightInd w:val="0"/>
      <w:spacing w:after="0" w:line="240" w:lineRule="auto"/>
      <w:jc w:val="center"/>
      <w:rPr>
        <w:rFonts w:ascii="Arial" w:eastAsia="Times New Roman" w:hAnsi="Arial" w:cs="Arial"/>
        <w:i/>
        <w:color w:val="000000"/>
        <w:lang w:eastAsia="es-CO"/>
      </w:rPr>
    </w:pPr>
    <w:r w:rsidRPr="00257EA2">
      <w:rPr>
        <w:rFonts w:ascii="Arial" w:eastAsia="Times New Roman" w:hAnsi="Arial" w:cs="Arial"/>
        <w:b/>
        <w:color w:val="000000"/>
        <w:lang w:eastAsia="es-CO"/>
      </w:rPr>
      <w:t xml:space="preserve">RESOLUCIÓN No. </w:t>
    </w:r>
  </w:p>
  <w:p w14:paraId="030F8689" w14:textId="77777777" w:rsidR="002C112E" w:rsidRPr="00257EA2" w:rsidRDefault="002C112E" w:rsidP="007D6A53">
    <w:pPr>
      <w:autoSpaceDE w:val="0"/>
      <w:autoSpaceDN w:val="0"/>
      <w:adjustRightInd w:val="0"/>
      <w:spacing w:after="0" w:line="240" w:lineRule="auto"/>
      <w:jc w:val="center"/>
      <w:rPr>
        <w:rFonts w:ascii="Arial" w:eastAsia="Times New Roman" w:hAnsi="Arial" w:cs="Arial"/>
        <w:i/>
        <w:color w:val="000000"/>
        <w:lang w:eastAsia="es-CO"/>
      </w:rPr>
    </w:pPr>
  </w:p>
  <w:p w14:paraId="05A8DF82" w14:textId="0626EB0E" w:rsidR="002C112E" w:rsidRPr="00257EA2" w:rsidRDefault="0038014A" w:rsidP="007D6A53">
    <w:pPr>
      <w:spacing w:after="0" w:line="240" w:lineRule="auto"/>
      <w:contextualSpacing/>
      <w:jc w:val="center"/>
      <w:rPr>
        <w:rFonts w:ascii="Arial" w:hAnsi="Arial" w:cs="Arial"/>
        <w:b/>
      </w:rPr>
    </w:pPr>
    <w:r w:rsidRPr="00257EA2">
      <w:rPr>
        <w:rFonts w:ascii="Arial" w:hAnsi="Arial" w:cs="Arial"/>
        <w:b/>
      </w:rPr>
      <w:t>“</w:t>
    </w:r>
    <w:r w:rsidRPr="0038014A">
      <w:rPr>
        <w:rFonts w:ascii="Arial" w:hAnsi="Arial" w:cs="Arial"/>
        <w:b/>
      </w:rPr>
      <w:t xml:space="preserve">POR LA CUAL SE DECLARA LA PÉRDIDA DE FUERZA EJECUTORIA DE UN ACTO ADMINISTRATIVO Y SE DA POR TERMINADO EL PROCESO DE COBRO COACTIVO NO. </w:t>
    </w:r>
    <w:r w:rsidRPr="0038014A">
      <w:rPr>
        <w:rFonts w:ascii="Arial" w:hAnsi="Arial" w:cs="Arial"/>
        <w:b/>
        <w:highlight w:val="yellow"/>
      </w:rPr>
      <w:t>XXXX</w:t>
    </w:r>
    <w:r w:rsidRPr="0038014A">
      <w:rPr>
        <w:rFonts w:ascii="Arial" w:hAnsi="Arial" w:cs="Arial"/>
        <w:b/>
      </w:rPr>
      <w:t xml:space="preserve">, SEGUIDO EN CONTRA DE </w:t>
    </w:r>
    <w:r w:rsidRPr="0038014A">
      <w:rPr>
        <w:rFonts w:ascii="Arial" w:hAnsi="Arial" w:cs="Arial"/>
        <w:b/>
        <w:highlight w:val="yellow"/>
      </w:rPr>
      <w:t>XXXX</w:t>
    </w:r>
    <w:r w:rsidRPr="0038014A">
      <w:rPr>
        <w:rFonts w:ascii="Arial" w:hAnsi="Arial" w:cs="Arial"/>
        <w:b/>
      </w:rPr>
      <w:t xml:space="preserve">, IDENTIFICADA CON </w:t>
    </w:r>
    <w:r w:rsidRPr="0038014A">
      <w:rPr>
        <w:rFonts w:ascii="Arial" w:hAnsi="Arial" w:cs="Arial"/>
        <w:b/>
        <w:highlight w:val="yellow"/>
      </w:rPr>
      <w:t>XXXX</w:t>
    </w:r>
    <w:r w:rsidRPr="00257EA2">
      <w:rPr>
        <w:rFonts w:ascii="Arial" w:hAnsi="Arial" w:cs="Arial"/>
        <w:b/>
      </w:rPr>
      <w:t xml:space="preserve">” </w:t>
    </w:r>
  </w:p>
  <w:p w14:paraId="3A933860" w14:textId="77777777" w:rsidR="002C112E" w:rsidRPr="00257EA2" w:rsidRDefault="002C112E" w:rsidP="007D6A53">
    <w:pPr>
      <w:spacing w:after="0" w:line="240" w:lineRule="auto"/>
      <w:contextualSpacing/>
      <w:jc w:val="center"/>
      <w:rPr>
        <w:rFonts w:ascii="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14A"/>
    <w:rsid w:val="001D5A89"/>
    <w:rsid w:val="002C112E"/>
    <w:rsid w:val="0038014A"/>
    <w:rsid w:val="00413F81"/>
    <w:rsid w:val="00866BA4"/>
    <w:rsid w:val="00932023"/>
    <w:rsid w:val="00AA18BA"/>
    <w:rsid w:val="00DF03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3F090"/>
  <w15:chartTrackingRefBased/>
  <w15:docId w15:val="{87F7AA8E-A30C-45D9-BC28-73D72DA53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14A"/>
    <w:pPr>
      <w:spacing w:after="200" w:line="276" w:lineRule="auto"/>
    </w:pPr>
    <w:rPr>
      <w:rFonts w:ascii="Calibri" w:eastAsia="Calibri" w:hAnsi="Calibri" w:cs="Times New Roman"/>
      <w:kern w:val="0"/>
      <w:sz w:val="22"/>
      <w:szCs w:val="22"/>
      <w:lang w:val="es-ES"/>
      <w14:ligatures w14:val="none"/>
    </w:rPr>
  </w:style>
  <w:style w:type="paragraph" w:styleId="Ttulo1">
    <w:name w:val="heading 1"/>
    <w:basedOn w:val="Normal"/>
    <w:next w:val="Normal"/>
    <w:link w:val="Ttulo1Car"/>
    <w:uiPriority w:val="9"/>
    <w:qFormat/>
    <w:rsid w:val="0038014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CO"/>
      <w14:ligatures w14:val="standardContextual"/>
    </w:rPr>
  </w:style>
  <w:style w:type="paragraph" w:styleId="Ttulo2">
    <w:name w:val="heading 2"/>
    <w:basedOn w:val="Normal"/>
    <w:next w:val="Normal"/>
    <w:link w:val="Ttulo2Car"/>
    <w:uiPriority w:val="9"/>
    <w:semiHidden/>
    <w:unhideWhenUsed/>
    <w:qFormat/>
    <w:rsid w:val="0038014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CO"/>
      <w14:ligatures w14:val="standardContextual"/>
    </w:rPr>
  </w:style>
  <w:style w:type="paragraph" w:styleId="Ttulo3">
    <w:name w:val="heading 3"/>
    <w:basedOn w:val="Normal"/>
    <w:next w:val="Normal"/>
    <w:link w:val="Ttulo3Car"/>
    <w:uiPriority w:val="9"/>
    <w:semiHidden/>
    <w:unhideWhenUsed/>
    <w:qFormat/>
    <w:rsid w:val="0038014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s-CO"/>
      <w14:ligatures w14:val="standardContextual"/>
    </w:rPr>
  </w:style>
  <w:style w:type="paragraph" w:styleId="Ttulo4">
    <w:name w:val="heading 4"/>
    <w:basedOn w:val="Normal"/>
    <w:next w:val="Normal"/>
    <w:link w:val="Ttulo4Car"/>
    <w:uiPriority w:val="9"/>
    <w:semiHidden/>
    <w:unhideWhenUsed/>
    <w:qFormat/>
    <w:rsid w:val="0038014A"/>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s-CO"/>
      <w14:ligatures w14:val="standardContextual"/>
    </w:rPr>
  </w:style>
  <w:style w:type="paragraph" w:styleId="Ttulo5">
    <w:name w:val="heading 5"/>
    <w:basedOn w:val="Normal"/>
    <w:next w:val="Normal"/>
    <w:link w:val="Ttulo5Car"/>
    <w:uiPriority w:val="9"/>
    <w:semiHidden/>
    <w:unhideWhenUsed/>
    <w:qFormat/>
    <w:rsid w:val="0038014A"/>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s-CO"/>
      <w14:ligatures w14:val="standardContextual"/>
    </w:rPr>
  </w:style>
  <w:style w:type="paragraph" w:styleId="Ttulo6">
    <w:name w:val="heading 6"/>
    <w:basedOn w:val="Normal"/>
    <w:next w:val="Normal"/>
    <w:link w:val="Ttulo6Car"/>
    <w:uiPriority w:val="9"/>
    <w:semiHidden/>
    <w:unhideWhenUsed/>
    <w:qFormat/>
    <w:rsid w:val="0038014A"/>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s-CO"/>
      <w14:ligatures w14:val="standardContextual"/>
    </w:rPr>
  </w:style>
  <w:style w:type="paragraph" w:styleId="Ttulo7">
    <w:name w:val="heading 7"/>
    <w:basedOn w:val="Normal"/>
    <w:next w:val="Normal"/>
    <w:link w:val="Ttulo7Car"/>
    <w:uiPriority w:val="9"/>
    <w:semiHidden/>
    <w:unhideWhenUsed/>
    <w:qFormat/>
    <w:rsid w:val="0038014A"/>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s-CO"/>
      <w14:ligatures w14:val="standardContextual"/>
    </w:rPr>
  </w:style>
  <w:style w:type="paragraph" w:styleId="Ttulo8">
    <w:name w:val="heading 8"/>
    <w:basedOn w:val="Normal"/>
    <w:next w:val="Normal"/>
    <w:link w:val="Ttulo8Car"/>
    <w:uiPriority w:val="9"/>
    <w:semiHidden/>
    <w:unhideWhenUsed/>
    <w:qFormat/>
    <w:rsid w:val="0038014A"/>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s-CO"/>
      <w14:ligatures w14:val="standardContextual"/>
    </w:rPr>
  </w:style>
  <w:style w:type="paragraph" w:styleId="Ttulo9">
    <w:name w:val="heading 9"/>
    <w:basedOn w:val="Normal"/>
    <w:next w:val="Normal"/>
    <w:link w:val="Ttulo9Car"/>
    <w:uiPriority w:val="9"/>
    <w:semiHidden/>
    <w:unhideWhenUsed/>
    <w:qFormat/>
    <w:rsid w:val="0038014A"/>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014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8014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8014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8014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8014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8014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8014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8014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8014A"/>
    <w:rPr>
      <w:rFonts w:eastAsiaTheme="majorEastAsia" w:cstheme="majorBidi"/>
      <w:color w:val="272727" w:themeColor="text1" w:themeTint="D8"/>
    </w:rPr>
  </w:style>
  <w:style w:type="paragraph" w:styleId="Ttulo">
    <w:name w:val="Title"/>
    <w:basedOn w:val="Normal"/>
    <w:next w:val="Normal"/>
    <w:link w:val="TtuloCar"/>
    <w:uiPriority w:val="10"/>
    <w:qFormat/>
    <w:rsid w:val="0038014A"/>
    <w:pPr>
      <w:spacing w:after="80" w:line="240" w:lineRule="auto"/>
      <w:contextualSpacing/>
    </w:pPr>
    <w:rPr>
      <w:rFonts w:asciiTheme="majorHAnsi" w:eastAsiaTheme="majorEastAsia" w:hAnsiTheme="majorHAnsi" w:cstheme="majorBidi"/>
      <w:spacing w:val="-10"/>
      <w:kern w:val="28"/>
      <w:sz w:val="56"/>
      <w:szCs w:val="56"/>
      <w:lang w:val="es-CO"/>
      <w14:ligatures w14:val="standardContextual"/>
    </w:rPr>
  </w:style>
  <w:style w:type="character" w:customStyle="1" w:styleId="TtuloCar">
    <w:name w:val="Título Car"/>
    <w:basedOn w:val="Fuentedeprrafopredeter"/>
    <w:link w:val="Ttulo"/>
    <w:uiPriority w:val="10"/>
    <w:rsid w:val="0038014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8014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s-CO"/>
      <w14:ligatures w14:val="standardContextual"/>
    </w:rPr>
  </w:style>
  <w:style w:type="character" w:customStyle="1" w:styleId="SubttuloCar">
    <w:name w:val="Subtítulo Car"/>
    <w:basedOn w:val="Fuentedeprrafopredeter"/>
    <w:link w:val="Subttulo"/>
    <w:uiPriority w:val="11"/>
    <w:rsid w:val="0038014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8014A"/>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s-CO"/>
      <w14:ligatures w14:val="standardContextual"/>
    </w:rPr>
  </w:style>
  <w:style w:type="character" w:customStyle="1" w:styleId="CitaCar">
    <w:name w:val="Cita Car"/>
    <w:basedOn w:val="Fuentedeprrafopredeter"/>
    <w:link w:val="Cita"/>
    <w:uiPriority w:val="29"/>
    <w:rsid w:val="0038014A"/>
    <w:rPr>
      <w:i/>
      <w:iCs/>
      <w:color w:val="404040" w:themeColor="text1" w:themeTint="BF"/>
    </w:rPr>
  </w:style>
  <w:style w:type="paragraph" w:styleId="Prrafodelista">
    <w:name w:val="List Paragraph"/>
    <w:basedOn w:val="Normal"/>
    <w:uiPriority w:val="34"/>
    <w:qFormat/>
    <w:rsid w:val="0038014A"/>
    <w:pPr>
      <w:spacing w:after="160" w:line="278" w:lineRule="auto"/>
      <w:ind w:left="720"/>
      <w:contextualSpacing/>
    </w:pPr>
    <w:rPr>
      <w:rFonts w:asciiTheme="minorHAnsi" w:eastAsiaTheme="minorHAnsi" w:hAnsiTheme="minorHAnsi" w:cstheme="minorBidi"/>
      <w:kern w:val="2"/>
      <w:sz w:val="24"/>
      <w:szCs w:val="24"/>
      <w:lang w:val="es-CO"/>
      <w14:ligatures w14:val="standardContextual"/>
    </w:rPr>
  </w:style>
  <w:style w:type="character" w:styleId="nfasisintenso">
    <w:name w:val="Intense Emphasis"/>
    <w:basedOn w:val="Fuentedeprrafopredeter"/>
    <w:uiPriority w:val="21"/>
    <w:qFormat/>
    <w:rsid w:val="0038014A"/>
    <w:rPr>
      <w:i/>
      <w:iCs/>
      <w:color w:val="0F4761" w:themeColor="accent1" w:themeShade="BF"/>
    </w:rPr>
  </w:style>
  <w:style w:type="paragraph" w:styleId="Citadestacada">
    <w:name w:val="Intense Quote"/>
    <w:basedOn w:val="Normal"/>
    <w:next w:val="Normal"/>
    <w:link w:val="CitadestacadaCar"/>
    <w:uiPriority w:val="30"/>
    <w:qFormat/>
    <w:rsid w:val="0038014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s-CO"/>
      <w14:ligatures w14:val="standardContextual"/>
    </w:rPr>
  </w:style>
  <w:style w:type="character" w:customStyle="1" w:styleId="CitadestacadaCar">
    <w:name w:val="Cita destacada Car"/>
    <w:basedOn w:val="Fuentedeprrafopredeter"/>
    <w:link w:val="Citadestacada"/>
    <w:uiPriority w:val="30"/>
    <w:rsid w:val="0038014A"/>
    <w:rPr>
      <w:i/>
      <w:iCs/>
      <w:color w:val="0F4761" w:themeColor="accent1" w:themeShade="BF"/>
    </w:rPr>
  </w:style>
  <w:style w:type="character" w:styleId="Referenciaintensa">
    <w:name w:val="Intense Reference"/>
    <w:basedOn w:val="Fuentedeprrafopredeter"/>
    <w:uiPriority w:val="32"/>
    <w:qFormat/>
    <w:rsid w:val="0038014A"/>
    <w:rPr>
      <w:b/>
      <w:bCs/>
      <w:smallCaps/>
      <w:color w:val="0F4761" w:themeColor="accent1" w:themeShade="BF"/>
      <w:spacing w:val="5"/>
    </w:rPr>
  </w:style>
  <w:style w:type="paragraph" w:styleId="Encabezado">
    <w:name w:val="header"/>
    <w:basedOn w:val="Normal"/>
    <w:link w:val="EncabezadoCar"/>
    <w:uiPriority w:val="99"/>
    <w:unhideWhenUsed/>
    <w:rsid w:val="0038014A"/>
    <w:pPr>
      <w:tabs>
        <w:tab w:val="center" w:pos="4252"/>
        <w:tab w:val="right" w:pos="8504"/>
      </w:tabs>
    </w:pPr>
  </w:style>
  <w:style w:type="character" w:customStyle="1" w:styleId="EncabezadoCar">
    <w:name w:val="Encabezado Car"/>
    <w:basedOn w:val="Fuentedeprrafopredeter"/>
    <w:link w:val="Encabezado"/>
    <w:uiPriority w:val="99"/>
    <w:rsid w:val="0038014A"/>
    <w:rPr>
      <w:rFonts w:ascii="Calibri" w:eastAsia="Calibri" w:hAnsi="Calibri" w:cs="Times New Roman"/>
      <w:kern w:val="0"/>
      <w:sz w:val="22"/>
      <w:szCs w:val="22"/>
      <w:lang w:val="es-ES"/>
      <w14:ligatures w14:val="none"/>
    </w:rPr>
  </w:style>
  <w:style w:type="paragraph" w:styleId="Piedepgina">
    <w:name w:val="footer"/>
    <w:basedOn w:val="Normal"/>
    <w:link w:val="PiedepginaCar"/>
    <w:uiPriority w:val="99"/>
    <w:unhideWhenUsed/>
    <w:rsid w:val="0038014A"/>
    <w:pPr>
      <w:tabs>
        <w:tab w:val="center" w:pos="4252"/>
        <w:tab w:val="right" w:pos="8504"/>
      </w:tabs>
    </w:pPr>
  </w:style>
  <w:style w:type="character" w:customStyle="1" w:styleId="PiedepginaCar">
    <w:name w:val="Pie de página Car"/>
    <w:basedOn w:val="Fuentedeprrafopredeter"/>
    <w:link w:val="Piedepgina"/>
    <w:uiPriority w:val="99"/>
    <w:rsid w:val="0038014A"/>
    <w:rPr>
      <w:rFonts w:ascii="Calibri" w:eastAsia="Calibri" w:hAnsi="Calibri" w:cs="Times New Roman"/>
      <w:kern w:val="0"/>
      <w:sz w:val="22"/>
      <w:szCs w:val="22"/>
      <w:lang w:val="es-ES"/>
      <w14:ligatures w14:val="none"/>
    </w:rPr>
  </w:style>
  <w:style w:type="table" w:styleId="Tablaconcuadrcula">
    <w:name w:val="Table Grid"/>
    <w:basedOn w:val="Tablanormal"/>
    <w:uiPriority w:val="39"/>
    <w:rsid w:val="0038014A"/>
    <w:pPr>
      <w:spacing w:after="0" w:line="240" w:lineRule="auto"/>
    </w:pPr>
    <w:rPr>
      <w:rFonts w:ascii="Calibri" w:eastAsia="Calibri" w:hAnsi="Calibri" w:cs="Times New Roman"/>
      <w:kern w:val="0"/>
      <w:sz w:val="20"/>
      <w:szCs w:val="20"/>
      <w:lang w:eastAsia="es-C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38014A"/>
    <w:pPr>
      <w:spacing w:after="0" w:line="240" w:lineRule="auto"/>
    </w:pPr>
    <w:rPr>
      <w:rFonts w:ascii="Calibri" w:eastAsia="Calibri" w:hAnsi="Calibri" w:cs="Times New Roman"/>
      <w:kern w:val="0"/>
      <w:sz w:val="22"/>
      <w:szCs w:val="22"/>
      <w:lang w:val="es-ES"/>
      <w14:ligatures w14:val="none"/>
    </w:rPr>
  </w:style>
  <w:style w:type="character" w:customStyle="1" w:styleId="SinespaciadoCar">
    <w:name w:val="Sin espaciado Car"/>
    <w:link w:val="Sinespaciado"/>
    <w:uiPriority w:val="1"/>
    <w:locked/>
    <w:rsid w:val="0038014A"/>
    <w:rPr>
      <w:rFonts w:ascii="Calibri" w:eastAsia="Calibri" w:hAnsi="Calibri" w:cs="Times New Roman"/>
      <w:kern w:val="0"/>
      <w:sz w:val="22"/>
      <w:szCs w:val="22"/>
      <w:lang w:val="es-ES"/>
      <w14:ligatures w14:val="none"/>
    </w:rPr>
  </w:style>
  <w:style w:type="paragraph" w:customStyle="1" w:styleId="Sinespaciado1">
    <w:name w:val="Sin espaciado1"/>
    <w:uiPriority w:val="99"/>
    <w:qFormat/>
    <w:rsid w:val="0038014A"/>
    <w:pPr>
      <w:spacing w:after="0" w:line="240" w:lineRule="auto"/>
    </w:pPr>
    <w:rPr>
      <w:rFonts w:ascii="Calibri" w:eastAsia="Times New Roman" w:hAnsi="Calibri" w:cs="Calibri"/>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91d60a-2ca2-4f72-bf37-5f6cc3d2c449" xsi:nil="true"/>
    <lcf76f155ced4ddcb4097134ff3c332f xmlns="b1350fd5-db96-46fa-87dd-50d37db2769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E53ECAE74D1C14480A22B963F5F34BE" ma:contentTypeVersion="18" ma:contentTypeDescription="Crear nuevo documento." ma:contentTypeScope="" ma:versionID="0babfb63103132a50790170903088182">
  <xsd:schema xmlns:xsd="http://www.w3.org/2001/XMLSchema" xmlns:xs="http://www.w3.org/2001/XMLSchema" xmlns:p="http://schemas.microsoft.com/office/2006/metadata/properties" xmlns:ns2="b1350fd5-db96-46fa-87dd-50d37db27696" xmlns:ns3="f591d60a-2ca2-4f72-bf37-5f6cc3d2c449" targetNamespace="http://schemas.microsoft.com/office/2006/metadata/properties" ma:root="true" ma:fieldsID="39abd1a81ce6c5122b0db756c34ad745" ns2:_="" ns3:_="">
    <xsd:import namespace="b1350fd5-db96-46fa-87dd-50d37db27696"/>
    <xsd:import namespace="f591d60a-2ca2-4f72-bf37-5f6cc3d2c4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50fd5-db96-46fa-87dd-50d37db27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1d60a-2ca2-4f72-bf37-5f6cc3d2c44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0e35cc8-e9e2-414a-b1f7-d83e465e3d54}" ma:internalName="TaxCatchAll" ma:showField="CatchAllData" ma:web="f591d60a-2ca2-4f72-bf37-5f6cc3d2c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9E0004-C072-46B1-A0A0-74C7994089DC}">
  <ds:schemaRefs>
    <ds:schemaRef ds:uri="http://schemas.microsoft.com/office/2006/metadata/properties"/>
    <ds:schemaRef ds:uri="http://schemas.microsoft.com/office/infopath/2007/PartnerControls"/>
    <ds:schemaRef ds:uri="f591d60a-2ca2-4f72-bf37-5f6cc3d2c449"/>
    <ds:schemaRef ds:uri="b1350fd5-db96-46fa-87dd-50d37db27696"/>
  </ds:schemaRefs>
</ds:datastoreItem>
</file>

<file path=customXml/itemProps2.xml><?xml version="1.0" encoding="utf-8"?>
<ds:datastoreItem xmlns:ds="http://schemas.openxmlformats.org/officeDocument/2006/customXml" ds:itemID="{BC324360-F5DE-4BA3-A08D-2C817C8D7B61}">
  <ds:schemaRefs>
    <ds:schemaRef ds:uri="http://schemas.microsoft.com/sharepoint/v3/contenttype/forms"/>
  </ds:schemaRefs>
</ds:datastoreItem>
</file>

<file path=customXml/itemProps3.xml><?xml version="1.0" encoding="utf-8"?>
<ds:datastoreItem xmlns:ds="http://schemas.openxmlformats.org/officeDocument/2006/customXml" ds:itemID="{E1750E73-01FE-4797-8DD5-90AC76295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50fd5-db96-46fa-87dd-50d37db27696"/>
    <ds:schemaRef ds:uri="f591d60a-2ca2-4f72-bf37-5f6cc3d2c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1390</Words>
  <Characters>7646</Characters>
  <Application>Microsoft Office Word</Application>
  <DocSecurity>0</DocSecurity>
  <Lines>63</Lines>
  <Paragraphs>18</Paragraphs>
  <ScaleCrop>false</ScaleCrop>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Jessica Guerra Urbina</dc:creator>
  <cp:keywords/>
  <dc:description/>
  <cp:lastModifiedBy>Diana Tirado Alarcón</cp:lastModifiedBy>
  <cp:revision>4</cp:revision>
  <dcterms:created xsi:type="dcterms:W3CDTF">2024-10-23T01:11:00Z</dcterms:created>
  <dcterms:modified xsi:type="dcterms:W3CDTF">2025-05-19T12:35:00Z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0x0101003E53ECAE74D1C14480A22B963F5F34BE</vt:lpwstr>
  </property>
</Properties>
</file>